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5D8" w:rsidRPr="000A4E23" w:rsidRDefault="002015D8" w:rsidP="000A4E23">
      <w:pPr>
        <w:pStyle w:val="Heading1"/>
      </w:pPr>
      <w:r w:rsidRPr="000A4E23">
        <w:t>ЛАУРЕАТЫ НОБЕЛЕВСКОЙ ПРЕМИИ 2014 ГОДА</w:t>
      </w:r>
    </w:p>
    <w:p w:rsidR="002015D8" w:rsidRPr="000A4E23" w:rsidRDefault="002015D8" w:rsidP="000A4E23">
      <w:pPr>
        <w:pStyle w:val="Heading2"/>
      </w:pPr>
      <w:r w:rsidRPr="000A4E23">
        <w:t>По химии — Ш.Хелль, У.Мернер, Э.Бетциг</w:t>
      </w:r>
    </w:p>
    <w:p w:rsidR="002015D8" w:rsidRPr="000A4E23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Pr="000A4E23" w:rsidRDefault="002015D8" w:rsidP="000A4E23">
      <w:pPr>
        <w:pStyle w:val="BodyTextIndent"/>
      </w:pPr>
      <w:r w:rsidRPr="000A4E23">
        <w:t>Нобелевскую премию по химии за разработку флуоресцентной микроскопии свер</w:t>
      </w:r>
      <w:r w:rsidRPr="000A4E23">
        <w:t>х</w:t>
      </w:r>
      <w:r w:rsidRPr="000A4E23">
        <w:t>высокого разрешения получили три исследователя: Штефан Хелль (Германия), Уильям — Мернер (США) и Эрик Бетциг (США).</w: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Немецкий физик Штефан Хелль (Stefan W. Hell)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родился в </w:t>
      </w:r>
      <w:smartTag w:uri="urn:schemas-microsoft-com:office:smarttags" w:element="metricconverter">
        <w:smartTagPr>
          <w:attr w:name="ProductID" w:val="1962 г"/>
        </w:smartTagPr>
        <w:r w:rsidRPr="000A4E23">
          <w:rPr>
            <w:rFonts w:ascii="Arial" w:hAnsi="Arial" w:cs="Arial"/>
            <w:color w:val="000000"/>
            <w:sz w:val="24"/>
            <w:szCs w:val="24"/>
          </w:rPr>
          <w:t>1962 г</w:t>
        </w:r>
      </w:smartTag>
      <w:r w:rsidRPr="000A4E23">
        <w:rPr>
          <w:rFonts w:ascii="Arial" w:hAnsi="Arial" w:cs="Arial"/>
          <w:color w:val="000000"/>
          <w:sz w:val="24"/>
          <w:szCs w:val="24"/>
        </w:rPr>
        <w:t>. в г.Сынтана (Р</w:t>
      </w:r>
      <w:r w:rsidRPr="000A4E23">
        <w:rPr>
          <w:rFonts w:ascii="Arial" w:hAnsi="Arial" w:cs="Arial"/>
          <w:color w:val="000000"/>
          <w:sz w:val="24"/>
          <w:szCs w:val="24"/>
        </w:rPr>
        <w:t>у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мыния), а в </w:t>
      </w:r>
      <w:smartTag w:uri="urn:schemas-microsoft-com:office:smarttags" w:element="metricconverter">
        <w:smartTagPr>
          <w:attr w:name="ProductID" w:val="1979 г"/>
        </w:smartTagPr>
        <w:r w:rsidRPr="000A4E23">
          <w:rPr>
            <w:rFonts w:ascii="Arial" w:hAnsi="Arial" w:cs="Arial"/>
            <w:color w:val="000000"/>
            <w:sz w:val="24"/>
            <w:szCs w:val="24"/>
          </w:rPr>
          <w:t>1979 г</w:t>
        </w:r>
      </w:smartTag>
      <w:r w:rsidRPr="000A4E23">
        <w:rPr>
          <w:rFonts w:ascii="Arial" w:hAnsi="Arial" w:cs="Arial"/>
          <w:color w:val="000000"/>
          <w:sz w:val="24"/>
          <w:szCs w:val="24"/>
        </w:rPr>
        <w:t>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эмигрировал с родителями в ФРГ. Там он поступил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Гейдельбер</w:t>
      </w:r>
      <w:r w:rsidRPr="000A4E23">
        <w:rPr>
          <w:rFonts w:ascii="Arial" w:hAnsi="Arial" w:cs="Arial"/>
          <w:color w:val="000000"/>
          <w:sz w:val="24"/>
          <w:szCs w:val="24"/>
        </w:rPr>
        <w:t>г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ский университет, где получил степень доктора по физике. В </w:t>
      </w:r>
      <w:smartTag w:uri="urn:schemas-microsoft-com:office:smarttags" w:element="metricconverter">
        <w:smartTagPr>
          <w:attr w:name="ProductID" w:val="1996 г"/>
        </w:smartTagPr>
        <w:r w:rsidRPr="000A4E23">
          <w:rPr>
            <w:rFonts w:ascii="Arial" w:hAnsi="Arial" w:cs="Arial"/>
            <w:color w:val="000000"/>
            <w:sz w:val="24"/>
            <w:szCs w:val="24"/>
          </w:rPr>
          <w:t>1996 г</w:t>
        </w:r>
      </w:smartTag>
      <w:r w:rsidRPr="000A4E23">
        <w:rPr>
          <w:rFonts w:ascii="Arial" w:hAnsi="Arial" w:cs="Arial"/>
          <w:color w:val="000000"/>
          <w:sz w:val="24"/>
          <w:szCs w:val="24"/>
        </w:rPr>
        <w:t xml:space="preserve">. стал профессором физики, а в </w:t>
      </w:r>
      <w:smartTag w:uri="urn:schemas-microsoft-com:office:smarttags" w:element="metricconverter">
        <w:smartTagPr>
          <w:attr w:name="ProductID" w:val="2002 г"/>
        </w:smartTagPr>
        <w:r w:rsidRPr="000A4E23">
          <w:rPr>
            <w:rFonts w:ascii="Arial" w:hAnsi="Arial" w:cs="Arial"/>
            <w:color w:val="000000"/>
            <w:sz w:val="24"/>
            <w:szCs w:val="24"/>
          </w:rPr>
          <w:t>2002 г</w:t>
        </w:r>
      </w:smartTag>
      <w:r w:rsidRPr="000A4E23">
        <w:rPr>
          <w:rFonts w:ascii="Arial" w:hAnsi="Arial" w:cs="Arial"/>
          <w:color w:val="000000"/>
          <w:sz w:val="24"/>
          <w:szCs w:val="24"/>
        </w:rPr>
        <w:t>. — директором Института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биофизической химии общества Макса Планка (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Max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Planck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Institute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for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Biophysical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Chemistry</w:t>
      </w:r>
      <w:r w:rsidRPr="000A4E23">
        <w:rPr>
          <w:rFonts w:ascii="Arial" w:hAnsi="Arial" w:cs="Arial"/>
          <w:color w:val="000000"/>
          <w:sz w:val="24"/>
          <w:szCs w:val="24"/>
        </w:rPr>
        <w:t>) в Геттингене. Там он основал о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дел нанобиофотоники, а в </w:t>
      </w:r>
      <w:smartTag w:uri="urn:schemas-microsoft-com:office:smarttags" w:element="metricconverter">
        <w:smartTagPr>
          <w:attr w:name="ProductID" w:val="2003 г"/>
        </w:smartTagPr>
        <w:r w:rsidRPr="000A4E23">
          <w:rPr>
            <w:rFonts w:ascii="Arial" w:hAnsi="Arial" w:cs="Arial"/>
            <w:color w:val="000000"/>
            <w:sz w:val="24"/>
            <w:szCs w:val="24"/>
          </w:rPr>
          <w:t>2003 г</w:t>
        </w:r>
      </w:smartTag>
      <w:r w:rsidRPr="000A4E23">
        <w:rPr>
          <w:rFonts w:ascii="Arial" w:hAnsi="Arial" w:cs="Arial"/>
          <w:color w:val="000000"/>
          <w:sz w:val="24"/>
          <w:szCs w:val="24"/>
        </w:rPr>
        <w:t>. возглавил отдел оптической наноскопии в Неме</w:t>
      </w:r>
      <w:r w:rsidRPr="000A4E23">
        <w:rPr>
          <w:rFonts w:ascii="Arial" w:hAnsi="Arial" w:cs="Arial"/>
          <w:color w:val="000000"/>
          <w:sz w:val="24"/>
          <w:szCs w:val="24"/>
        </w:rPr>
        <w:t>ц</w:t>
      </w:r>
      <w:r w:rsidRPr="000A4E23">
        <w:rPr>
          <w:rFonts w:ascii="Arial" w:hAnsi="Arial" w:cs="Arial"/>
          <w:color w:val="000000"/>
          <w:sz w:val="24"/>
          <w:szCs w:val="24"/>
        </w:rPr>
        <w:t>ком центре по исследованию рака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Гейдельберге.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Второй лауреат, Уильям Мернер (William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E.Moerner), родился в Калифорнии в </w:t>
      </w:r>
      <w:smartTag w:uri="urn:schemas-microsoft-com:office:smarttags" w:element="metricconverter">
        <w:smartTagPr>
          <w:attr w:name="ProductID" w:val="1953 г"/>
        </w:smartTagPr>
        <w:r w:rsidRPr="000A4E23">
          <w:rPr>
            <w:rFonts w:ascii="Arial" w:hAnsi="Arial" w:cs="Arial"/>
            <w:color w:val="000000"/>
            <w:sz w:val="24"/>
            <w:szCs w:val="24"/>
          </w:rPr>
          <w:t>1953 г</w:t>
        </w:r>
      </w:smartTag>
      <w:r w:rsidRPr="000A4E23">
        <w:rPr>
          <w:rFonts w:ascii="Arial" w:hAnsi="Arial" w:cs="Arial"/>
          <w:color w:val="000000"/>
          <w:sz w:val="24"/>
          <w:szCs w:val="24"/>
        </w:rPr>
        <w:t>. Окончив Университет Вашингтона в Сент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Луисе (штат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Миссури), получил с отлич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ем три степени бакалавра: по физике, электротехнике и математике,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а докторскую ст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пень по физике — в Корнелльском университете. Затем работал в компании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IBM, в Кал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форнийскам университете в Сан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Диего и в Гарвардском университете. В </w:t>
      </w:r>
      <w:smartTag w:uri="urn:schemas-microsoft-com:office:smarttags" w:element="metricconverter">
        <w:smartTagPr>
          <w:attr w:name="ProductID" w:val="1998 г"/>
        </w:smartTagPr>
        <w:r w:rsidRPr="000A4E23">
          <w:rPr>
            <w:rFonts w:ascii="Arial" w:hAnsi="Arial" w:cs="Arial"/>
            <w:color w:val="000000"/>
            <w:sz w:val="24"/>
            <w:szCs w:val="24"/>
          </w:rPr>
          <w:t>1998 г</w:t>
        </w:r>
      </w:smartTag>
      <w:r w:rsidRPr="000A4E23">
        <w:rPr>
          <w:rFonts w:ascii="Arial" w:hAnsi="Arial" w:cs="Arial"/>
          <w:color w:val="000000"/>
          <w:sz w:val="24"/>
          <w:szCs w:val="24"/>
        </w:rPr>
        <w:t>. вм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сте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со своей группой перешел в Стэнфордский университет, где в настоящее время рук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водит химическим факультетом.</w: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Американский физик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экспериментатор, изобретатель и инженер Эрик Бетциг (Eric Betzig) родился в г.Энн Арбор (штат Мичиган) в </w:t>
      </w:r>
      <w:smartTag w:uri="urn:schemas-microsoft-com:office:smarttags" w:element="metricconverter">
        <w:smartTagPr>
          <w:attr w:name="ProductID" w:val="1960 г"/>
        </w:smartTagPr>
        <w:r w:rsidRPr="000A4E23">
          <w:rPr>
            <w:rFonts w:ascii="Arial" w:hAnsi="Arial" w:cs="Arial"/>
            <w:color w:val="000000"/>
            <w:sz w:val="24"/>
            <w:szCs w:val="24"/>
          </w:rPr>
          <w:t>1960 г</w:t>
        </w:r>
      </w:smartTag>
      <w:r w:rsidRPr="000A4E23">
        <w:rPr>
          <w:rFonts w:ascii="Arial" w:hAnsi="Arial" w:cs="Arial"/>
          <w:color w:val="000000"/>
          <w:sz w:val="24"/>
          <w:szCs w:val="24"/>
        </w:rPr>
        <w:t>. По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окончании Калифорнийск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го технологического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института получил степень доктора прикладной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физики и инжен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рии в Корнелльском университете. Работал в лаборатории «Белл», а затем 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станк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строительном заводе своего отца «Ann Ar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bor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Machine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Company</w:t>
      </w:r>
      <w:r w:rsidRPr="000A4E23">
        <w:rPr>
          <w:rFonts w:ascii="Arial" w:hAnsi="Arial" w:cs="Arial"/>
          <w:color w:val="000000"/>
          <w:sz w:val="24"/>
          <w:szCs w:val="24"/>
        </w:rPr>
        <w:t>» в г.Челси (штат Мич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ган), после чего, решив вернуться в науку, по его же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словам, «укрылся в своей хиж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не и начал думать».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результате разработал новые технологии оптической микроск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пии и воплотил их в жизнь в исследовательском кампусе «Джанелия» при Медицинском и</w:t>
      </w:r>
      <w:r w:rsidRPr="000A4E23">
        <w:rPr>
          <w:rFonts w:ascii="Arial" w:hAnsi="Arial" w:cs="Arial"/>
          <w:color w:val="000000"/>
          <w:sz w:val="24"/>
          <w:szCs w:val="24"/>
        </w:rPr>
        <w:t>н</w:t>
      </w:r>
      <w:r w:rsidRPr="000A4E23">
        <w:rPr>
          <w:rFonts w:ascii="Arial" w:hAnsi="Arial" w:cs="Arial"/>
          <w:color w:val="000000"/>
          <w:sz w:val="24"/>
          <w:szCs w:val="24"/>
        </w:rPr>
        <w:t>ституте Говарда Хьюза (штат Мэриленд), где сейчас возглавляет лабораторию.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5.2pt;height:243pt">
            <v:imagedata r:id="rId4" o:title="" blacklevel="-3932f"/>
          </v:shape>
        </w:pict>
      </w:r>
    </w:p>
    <w:p w:rsidR="002015D8" w:rsidRPr="000A4E23" w:rsidRDefault="002015D8" w:rsidP="000A4E23">
      <w:pPr>
        <w:pStyle w:val="BodyTextIndent2"/>
      </w:pPr>
      <w:r w:rsidRPr="000A4E23">
        <w:t>Итак, Нобелевская премия по химии вручена</w:t>
      </w:r>
      <w:r>
        <w:t xml:space="preserve"> </w:t>
      </w:r>
      <w:r w:rsidRPr="000A4E23">
        <w:t xml:space="preserve">трем </w:t>
      </w:r>
      <w:r w:rsidRPr="000A4E23">
        <w:rPr>
          <w:i/>
        </w:rPr>
        <w:t>физикам</w:t>
      </w:r>
      <w:r w:rsidRPr="000A4E23">
        <w:t xml:space="preserve"> за разработку пр</w:t>
      </w:r>
      <w:r w:rsidRPr="000A4E23">
        <w:t>и</w:t>
      </w:r>
      <w:r w:rsidRPr="000A4E23">
        <w:t>кладных мет</w:t>
      </w:r>
      <w:r w:rsidRPr="000A4E23">
        <w:t>о</w:t>
      </w:r>
      <w:r w:rsidRPr="000A4E23">
        <w:t>дов</w:t>
      </w:r>
      <w:r>
        <w:t xml:space="preserve"> </w:t>
      </w:r>
      <w:r w:rsidRPr="000A4E23">
        <w:t>флуоресцентной микроскопии сверхвысокого</w:t>
      </w:r>
      <w:r>
        <w:t xml:space="preserve"> </w:t>
      </w:r>
      <w:r w:rsidRPr="000A4E23">
        <w:t>разрешения, очень важных прежде всего в биологии и медицине. Это говорит не только об актуальности междисциплинарных исследований,</w:t>
      </w:r>
      <w:r>
        <w:t xml:space="preserve"> </w:t>
      </w:r>
      <w:r w:rsidRPr="000A4E23">
        <w:t>но и о значении микроскопической техники в с</w:t>
      </w:r>
      <w:r w:rsidRPr="000A4E23">
        <w:t>о</w:t>
      </w:r>
      <w:r w:rsidRPr="000A4E23">
        <w:t>време</w:t>
      </w:r>
      <w:r w:rsidRPr="000A4E23">
        <w:t>н</w:t>
      </w:r>
      <w:r w:rsidRPr="000A4E23">
        <w:t>ной</w:t>
      </w:r>
      <w:r>
        <w:t xml:space="preserve"> </w:t>
      </w:r>
      <w:r w:rsidRPr="000A4E23">
        <w:t>науке.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Действительно, важность такого прибора, как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микроскоп, трудно переоценить. До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таточно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вспомнить хотя бы его роль в открытии возбудителя чумы. Эта «черная смерть» буквально выкашивала в средние века население Европы. Все попытки б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роться с эпидемиями ни к чему не приводили до тех пор, пока не изобрели микр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скоп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и не открыли чумную бактерию </w:t>
      </w:r>
      <w:r w:rsidRPr="000A4E23">
        <w:rPr>
          <w:rFonts w:ascii="Arial" w:hAnsi="Arial" w:cs="Arial"/>
          <w:i/>
          <w:iCs/>
          <w:color w:val="000000"/>
          <w:sz w:val="24"/>
          <w:szCs w:val="24"/>
        </w:rPr>
        <w:t>Yersinia pestis</w:t>
      </w:r>
      <w:r w:rsidRPr="000A4E23">
        <w:rPr>
          <w:rFonts w:ascii="Arial" w:hAnsi="Arial" w:cs="Arial"/>
          <w:color w:val="000000"/>
          <w:sz w:val="24"/>
          <w:szCs w:val="24"/>
        </w:rPr>
        <w:t>. Совершенно очевидно, что ни одно из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бретение 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спасло столько жизней, сколько микроскоп в руках микробиологов и вр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чей. Все это блестяще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описано в многократно переизданной книге Поля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де Крюи «Охотники за микробами» (СПб., 2006).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Микроскоп позволил открыть микромир, б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роться с болезнями, изучать живые клетки и многое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многое другое. Однако возможн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сти микроскопа с момента его изобретения и до начала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XXI в. были ограничены так н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зываемым </w:t>
      </w:r>
      <w:r w:rsidRPr="000A4E23">
        <w:rPr>
          <w:rFonts w:ascii="Arial" w:hAnsi="Arial" w:cs="Arial"/>
          <w:i/>
          <w:color w:val="000000"/>
          <w:sz w:val="24"/>
          <w:szCs w:val="24"/>
        </w:rPr>
        <w:t>дифракционным пределом</w:t>
      </w:r>
      <w:r w:rsidRPr="000A4E23">
        <w:rPr>
          <w:rFonts w:ascii="Arial" w:hAnsi="Arial" w:cs="Arial"/>
          <w:color w:val="000000"/>
          <w:sz w:val="24"/>
          <w:szCs w:val="24"/>
        </w:rPr>
        <w:t>. Смысл его в том, что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любой оптической си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теме из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за дифракции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света объекты меньше пол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вины длины световой волны </w:t>
      </w:r>
      <w:r>
        <w:rPr>
          <w:rFonts w:ascii="Arial" w:hAnsi="Arial" w:cs="Arial"/>
          <w:color w:val="000000"/>
          <w:sz w:val="24"/>
          <w:szCs w:val="24"/>
        </w:rPr>
        <w:t>(</w:t>
      </w:r>
      <w:r w:rsidRPr="000A4E23">
        <w:rPr>
          <w:rFonts w:ascii="Arial" w:hAnsi="Arial" w:cs="Arial"/>
          <w:color w:val="000000"/>
          <w:sz w:val="24"/>
          <w:szCs w:val="24"/>
        </w:rPr>
        <w:t>т.е.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около 0.2 мкм) увидеть невозможно. Это было док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зано немецким физиком Эрнстом Аббе [1]. Выведенная им формула д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фракционного предела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имеет настолько важное значение в оптике, что 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факсимиле выбито на п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мятнике Аббе в Йене:</w:t>
      </w:r>
    </w:p>
    <w:p w:rsidR="002015D8" w:rsidRPr="000A4E23" w:rsidRDefault="002015D8" w:rsidP="000A4E23">
      <w:pPr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pict>
          <v:shape id="_x0000_i1026" type="#_x0000_t75" style="width:153pt;height:61.2pt">
            <v:imagedata r:id="rId5" o:title="" blacklevel="-9830f"/>
          </v:shape>
        </w:pic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Здесь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b/>
          <w:i/>
          <w:iCs/>
          <w:color w:val="000000"/>
          <w:sz w:val="24"/>
          <w:szCs w:val="24"/>
        </w:rPr>
        <w:t>d</w:t>
      </w:r>
      <w:r w:rsidRPr="000A4E23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— минимальный размер объекта, который теоретически можно увидеть с помощью увеличивающей оптической системы, состоящей из линз</w:t>
      </w:r>
      <w:r>
        <w:rPr>
          <w:rFonts w:ascii="Arial" w:hAnsi="Arial" w:cs="Arial"/>
          <w:color w:val="000000"/>
          <w:sz w:val="24"/>
          <w:szCs w:val="24"/>
        </w:rPr>
        <w:t>;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b/>
          <w:color w:val="000000"/>
          <w:sz w:val="24"/>
          <w:szCs w:val="24"/>
        </w:rPr>
        <w:t>λ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— длина свет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вой волы</w:t>
      </w:r>
      <w:r>
        <w:rPr>
          <w:rFonts w:ascii="Arial" w:hAnsi="Arial" w:cs="Arial"/>
          <w:color w:val="000000"/>
          <w:sz w:val="24"/>
          <w:szCs w:val="24"/>
        </w:rPr>
        <w:t>;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b/>
          <w:i/>
          <w:iCs/>
          <w:color w:val="000000"/>
          <w:sz w:val="24"/>
          <w:szCs w:val="24"/>
        </w:rPr>
        <w:t>n</w:t>
      </w:r>
      <w:r w:rsidRPr="000A4E23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—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коэффициент оптического преломления среды,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заполняющей простра</w:t>
      </w:r>
      <w:r w:rsidRPr="000A4E23">
        <w:rPr>
          <w:rFonts w:ascii="Arial" w:hAnsi="Arial" w:cs="Arial"/>
          <w:color w:val="000000"/>
          <w:sz w:val="24"/>
          <w:szCs w:val="24"/>
        </w:rPr>
        <w:t>н</w:t>
      </w:r>
      <w:r w:rsidRPr="000A4E23">
        <w:rPr>
          <w:rFonts w:ascii="Arial" w:hAnsi="Arial" w:cs="Arial"/>
          <w:color w:val="000000"/>
          <w:sz w:val="24"/>
          <w:szCs w:val="24"/>
        </w:rPr>
        <w:t>ство между объектом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 объективом</w:t>
      </w:r>
      <w:r>
        <w:rPr>
          <w:rFonts w:ascii="Arial" w:hAnsi="Arial" w:cs="Arial"/>
          <w:color w:val="000000"/>
          <w:sz w:val="24"/>
          <w:szCs w:val="24"/>
        </w:rPr>
        <w:t>;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b/>
          <w:color w:val="000000"/>
          <w:sz w:val="24"/>
          <w:szCs w:val="24"/>
        </w:rPr>
        <w:t>α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 — угол, под которым свет от объекта заходит в оптическую систему (точнее, половина этого угла, ограниченная оптической осью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си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темы). Если взять коротковолновый свет (синий, с длиной волны 500 нм), самое бол</w:t>
      </w:r>
      <w:r w:rsidRPr="000A4E23">
        <w:rPr>
          <w:rFonts w:ascii="Arial" w:hAnsi="Arial" w:cs="Arial"/>
          <w:color w:val="000000"/>
          <w:sz w:val="24"/>
          <w:szCs w:val="24"/>
        </w:rPr>
        <w:t>ь</w:t>
      </w:r>
      <w:r w:rsidRPr="000A4E23">
        <w:rPr>
          <w:rFonts w:ascii="Arial" w:hAnsi="Arial" w:cs="Arial"/>
          <w:color w:val="000000"/>
          <w:sz w:val="24"/>
          <w:szCs w:val="24"/>
        </w:rPr>
        <w:t>шое значение коэффициента преломления (1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0A4E23">
        <w:rPr>
          <w:rFonts w:ascii="Arial" w:hAnsi="Arial" w:cs="Arial"/>
          <w:color w:val="000000"/>
          <w:sz w:val="24"/>
          <w:szCs w:val="24"/>
        </w:rPr>
        <w:t>51 для иммерсионного масла, испол</w:t>
      </w:r>
      <w:r w:rsidRPr="000A4E23">
        <w:rPr>
          <w:rFonts w:ascii="Arial" w:hAnsi="Arial" w:cs="Arial"/>
          <w:color w:val="000000"/>
          <w:sz w:val="24"/>
          <w:szCs w:val="24"/>
        </w:rPr>
        <w:t>ь</w:t>
      </w:r>
      <w:r w:rsidRPr="000A4E23">
        <w:rPr>
          <w:rFonts w:ascii="Arial" w:hAnsi="Arial" w:cs="Arial"/>
          <w:color w:val="000000"/>
          <w:sz w:val="24"/>
          <w:szCs w:val="24"/>
        </w:rPr>
        <w:t>зуемого с высокоапертурными объективами) и теоретически максимально во</w:t>
      </w:r>
      <w:r w:rsidRPr="000A4E23">
        <w:rPr>
          <w:rFonts w:ascii="Arial" w:hAnsi="Arial" w:cs="Arial"/>
          <w:color w:val="000000"/>
          <w:sz w:val="24"/>
          <w:szCs w:val="24"/>
        </w:rPr>
        <w:t>з</w:t>
      </w:r>
      <w:r w:rsidRPr="000A4E23">
        <w:rPr>
          <w:rFonts w:ascii="Arial" w:hAnsi="Arial" w:cs="Arial"/>
          <w:color w:val="000000"/>
          <w:sz w:val="24"/>
          <w:szCs w:val="24"/>
        </w:rPr>
        <w:t>можный угол 90°, когда объект находится в плоскости входного зрачка оптической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си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темы (sin90° = 1), то по формуле Аббе окажется, что теоретически увидеть в микроскоп нич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меньше 166 нм нельзя. На практике это значение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достигает 200 нм, а зн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чит все, что меньше (большинство внутриклеточных органелл, не говоря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уже о биомолекулах), ув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деть н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возможно, как бы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мы ни совершенствовали оптическую систему.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Со времени расчета дифракционного предела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не прекращались попытки его обо</w:t>
      </w:r>
      <w:r w:rsidRPr="000A4E23">
        <w:rPr>
          <w:rFonts w:ascii="Arial" w:hAnsi="Arial" w:cs="Arial"/>
          <w:color w:val="000000"/>
          <w:sz w:val="24"/>
          <w:szCs w:val="24"/>
        </w:rPr>
        <w:t>й</w:t>
      </w:r>
      <w:r w:rsidRPr="000A4E23">
        <w:rPr>
          <w:rFonts w:ascii="Arial" w:hAnsi="Arial" w:cs="Arial"/>
          <w:color w:val="000000"/>
          <w:sz w:val="24"/>
          <w:szCs w:val="24"/>
        </w:rPr>
        <w:t>ти. Первые результаты относятся к 40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м годам ХХ в., когда были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открыты флуороф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ры, или флуорохромы. Эти органические вещества под действием света определе</w:t>
      </w:r>
      <w:r w:rsidRPr="000A4E23">
        <w:rPr>
          <w:rFonts w:ascii="Arial" w:hAnsi="Arial" w:cs="Arial"/>
          <w:color w:val="000000"/>
          <w:sz w:val="24"/>
          <w:szCs w:val="24"/>
        </w:rPr>
        <w:t>н</w:t>
      </w:r>
      <w:r w:rsidRPr="000A4E23">
        <w:rPr>
          <w:rFonts w:ascii="Arial" w:hAnsi="Arial" w:cs="Arial"/>
          <w:color w:val="000000"/>
          <w:sz w:val="24"/>
          <w:szCs w:val="24"/>
        </w:rPr>
        <w:t>ной длины волны (возбуждающего света) начинали светиться светом другой, обычно большей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длины волны (возбужденным светом). Первым открыли хорошо известный теперь флуоресцеин,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который при действии синего света светился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зеленым. Таким о</w:t>
      </w:r>
      <w:r w:rsidRPr="000A4E23">
        <w:rPr>
          <w:rFonts w:ascii="Arial" w:hAnsi="Arial" w:cs="Arial"/>
          <w:color w:val="000000"/>
          <w:sz w:val="24"/>
          <w:szCs w:val="24"/>
        </w:rPr>
        <w:t>б</w:t>
      </w:r>
      <w:r w:rsidRPr="000A4E23">
        <w:rPr>
          <w:rFonts w:ascii="Arial" w:hAnsi="Arial" w:cs="Arial"/>
          <w:color w:val="000000"/>
          <w:sz w:val="24"/>
          <w:szCs w:val="24"/>
        </w:rPr>
        <w:t>разом, если окрасить объект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флуоресцеином, осветить синим светом, а перед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глазами (или перед фотоаппаратом) поставить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зеленый светофильтр, который задержит отр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женные от объекта синие лучи и пропустит зеленые, то мы увидим (сфот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графируем) только интересующий нас объект, и ничего больше. 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val="en-US" w:eastAsia="en-US"/>
        </w:rPr>
        <w:pict>
          <v:shape id="_x0000_s1026" type="#_x0000_t75" style="position:absolute;left:0;text-align:left;margin-left:245.55pt;margin-top:36pt;width:253.55pt;height:270pt;z-index:251658240">
            <v:imagedata r:id="rId6" o:title="" gain="69719f" blacklevel="-7864f"/>
            <w10:wrap type="square"/>
          </v:shape>
        </w:pict>
      </w:r>
      <w:r w:rsidRPr="000A4E23">
        <w:rPr>
          <w:rFonts w:ascii="Arial" w:hAnsi="Arial" w:cs="Arial"/>
          <w:color w:val="000000"/>
          <w:sz w:val="24"/>
          <w:szCs w:val="24"/>
        </w:rPr>
        <w:t>Флуорохромы дали исследователям совершенно новые возможности: если можно покрасить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флуорохромом интересующий объект и заставить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его светиться, то н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важно, какого он размера.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При достаточно ярком свечении объект будет видим. Так по</w:t>
      </w:r>
      <w:r w:rsidRPr="000A4E23">
        <w:rPr>
          <w:rFonts w:ascii="Arial" w:hAnsi="Arial" w:cs="Arial"/>
          <w:color w:val="000000"/>
          <w:sz w:val="24"/>
          <w:szCs w:val="24"/>
        </w:rPr>
        <w:t>я</w:t>
      </w:r>
      <w:r w:rsidRPr="000A4E23">
        <w:rPr>
          <w:rFonts w:ascii="Arial" w:hAnsi="Arial" w:cs="Arial"/>
          <w:color w:val="000000"/>
          <w:sz w:val="24"/>
          <w:szCs w:val="24"/>
        </w:rPr>
        <w:t>вилась флуоресцентная микр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скопия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(рис.1). Источником света в этом методе служит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сам объект исследования (вну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риклеточные органеллы, белки, ба</w:t>
      </w:r>
      <w:r w:rsidRPr="000A4E23">
        <w:rPr>
          <w:rFonts w:ascii="Arial" w:hAnsi="Arial" w:cs="Arial"/>
          <w:color w:val="000000"/>
          <w:sz w:val="24"/>
          <w:szCs w:val="24"/>
        </w:rPr>
        <w:t>к</w:t>
      </w:r>
      <w:r w:rsidRPr="000A4E23">
        <w:rPr>
          <w:rFonts w:ascii="Arial" w:hAnsi="Arial" w:cs="Arial"/>
          <w:color w:val="000000"/>
          <w:sz w:val="24"/>
          <w:szCs w:val="24"/>
        </w:rPr>
        <w:t>терии и т.д.), а все, что нас не интересует, не светится и не мешает. Появление во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вт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рой половине ХХ в. флуоресцентных микроскопов и многочисленных флу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ресцентных красителей, избир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тельно заставляющих светиться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разным цветом различные органеллы, белки, мембр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ны и многое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многое другое, дали колоссал</w:t>
      </w:r>
      <w:r w:rsidRPr="000A4E23">
        <w:rPr>
          <w:rFonts w:ascii="Arial" w:hAnsi="Arial" w:cs="Arial"/>
          <w:color w:val="000000"/>
          <w:sz w:val="24"/>
          <w:szCs w:val="24"/>
        </w:rPr>
        <w:t>ь</w:t>
      </w:r>
      <w:r w:rsidRPr="000A4E23">
        <w:rPr>
          <w:rFonts w:ascii="Arial" w:hAnsi="Arial" w:cs="Arial"/>
          <w:color w:val="000000"/>
          <w:sz w:val="24"/>
          <w:szCs w:val="24"/>
        </w:rPr>
        <w:t>ный толчок развитию м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дико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биологических исследований и диагн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стики.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Однако две проблемы портили радостную картину. Во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первых, у каждого оптич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ского прибора,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включая микроскоп, есть плоскость фокуса, и рассеянный свет от стру</w:t>
      </w:r>
      <w:r w:rsidRPr="000A4E23">
        <w:rPr>
          <w:rFonts w:ascii="Arial" w:hAnsi="Arial" w:cs="Arial"/>
          <w:color w:val="000000"/>
          <w:sz w:val="24"/>
          <w:szCs w:val="24"/>
        </w:rPr>
        <w:t>к</w:t>
      </w:r>
      <w:r w:rsidRPr="000A4E23">
        <w:rPr>
          <w:rFonts w:ascii="Arial" w:hAnsi="Arial" w:cs="Arial"/>
          <w:color w:val="000000"/>
          <w:sz w:val="24"/>
          <w:szCs w:val="24"/>
        </w:rPr>
        <w:t>тур, расположенных вне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этой плоск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сти, мешал разглядеть то, что в фок</w:t>
      </w:r>
      <w:r w:rsidRPr="000A4E23">
        <w:rPr>
          <w:rFonts w:ascii="Arial" w:hAnsi="Arial" w:cs="Arial"/>
          <w:color w:val="000000"/>
          <w:sz w:val="24"/>
          <w:szCs w:val="24"/>
        </w:rPr>
        <w:t>у</w:t>
      </w:r>
      <w:r w:rsidRPr="000A4E23">
        <w:rPr>
          <w:rFonts w:ascii="Arial" w:hAnsi="Arial" w:cs="Arial"/>
          <w:color w:val="000000"/>
          <w:sz w:val="24"/>
          <w:szCs w:val="24"/>
        </w:rPr>
        <w:t>се.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вторых, дифракционный предел никуда не делся, и изображения всех свет</w:t>
      </w:r>
      <w:r w:rsidRPr="000A4E23">
        <w:rPr>
          <w:rFonts w:ascii="Arial" w:hAnsi="Arial" w:cs="Arial"/>
          <w:color w:val="000000"/>
          <w:sz w:val="24"/>
          <w:szCs w:val="24"/>
        </w:rPr>
        <w:t>я</w:t>
      </w:r>
      <w:r w:rsidRPr="000A4E23">
        <w:rPr>
          <w:rFonts w:ascii="Arial" w:hAnsi="Arial" w:cs="Arial"/>
          <w:color w:val="000000"/>
          <w:sz w:val="24"/>
          <w:szCs w:val="24"/>
        </w:rPr>
        <w:t>щихся структур с размерами, меньш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ми 200 нм, превращались в пятно размером в те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самые 200 нм. Если же расстояние между двумя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структурами было меньше дифракц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онного предела, то микроскоп в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дел их как одну.</w: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noProof/>
          <w:lang w:val="en-US" w:eastAsia="en-US"/>
        </w:rPr>
        <w:pict>
          <v:shape id="_x0000_s1027" type="#_x0000_t75" style="position:absolute;left:0;text-align:left;margin-left:233pt;margin-top:-87.1pt;width:263.8pt;height:418.9pt;z-index:251659264" o:allowoverlap="f">
            <v:imagedata r:id="rId7" o:title="" gain="69719f" blacklevel="-9830f"/>
            <w10:wrap type="square"/>
            <w10:anchorlock/>
          </v:shape>
        </w:pict>
      </w:r>
      <w:r w:rsidRPr="000A4E23">
        <w:rPr>
          <w:rFonts w:ascii="Arial" w:hAnsi="Arial" w:cs="Arial"/>
          <w:color w:val="000000"/>
          <w:sz w:val="24"/>
          <w:szCs w:val="24"/>
        </w:rPr>
        <w:t>Первую проблему решил амер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канский физик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Марвин Мински (Marvin Lee Minsky), который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в </w:t>
      </w:r>
      <w:smartTag w:uri="urn:schemas-microsoft-com:office:smarttags" w:element="metricconverter">
        <w:smartTagPr>
          <w:attr w:name="ProductID" w:val="1961 г"/>
        </w:smartTagPr>
        <w:r w:rsidRPr="000A4E23">
          <w:rPr>
            <w:rFonts w:ascii="Arial" w:hAnsi="Arial" w:cs="Arial"/>
            <w:color w:val="000000"/>
            <w:sz w:val="24"/>
            <w:szCs w:val="24"/>
          </w:rPr>
          <w:t>1961 г</w:t>
        </w:r>
      </w:smartTag>
      <w:r w:rsidRPr="000A4E23">
        <w:rPr>
          <w:rFonts w:ascii="Arial" w:hAnsi="Arial" w:cs="Arial"/>
          <w:color w:val="000000"/>
          <w:sz w:val="24"/>
          <w:szCs w:val="24"/>
        </w:rPr>
        <w:t>. запате</w:t>
      </w:r>
      <w:r w:rsidRPr="000A4E23">
        <w:rPr>
          <w:rFonts w:ascii="Arial" w:hAnsi="Arial" w:cs="Arial"/>
          <w:color w:val="000000"/>
          <w:sz w:val="24"/>
          <w:szCs w:val="24"/>
        </w:rPr>
        <w:t>н</w:t>
      </w:r>
      <w:r w:rsidRPr="000A4E23">
        <w:rPr>
          <w:rFonts w:ascii="Arial" w:hAnsi="Arial" w:cs="Arial"/>
          <w:color w:val="000000"/>
          <w:sz w:val="24"/>
          <w:szCs w:val="24"/>
        </w:rPr>
        <w:t>товал принцип сканирующего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конф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кального (confocal — с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фокусный) флуоресцентного микроскопа. Именно на его основе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Хелль создал свою си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тему сверхвысокого разрешения, п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этому про сканирующий конфокальный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микр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скоп необходимо рассказать подробнее.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Современные микроскопы этого типа называются лазерными ск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нирующими конфокальными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микроск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пами (рис.2). 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В них источником возбуждающего света, который должен осветить объект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 заст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вить светиться флуорохром, служит лазер.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Этот мощный источник испускает пучок п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раллельных монохромных когерентных (т.е. одинаковых) лучей, что делает т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кой пучок идеальным для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манипулирования с помощью линз. Оптическая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система ми</w:t>
      </w:r>
      <w:r w:rsidRPr="000A4E23">
        <w:rPr>
          <w:rFonts w:ascii="Arial" w:hAnsi="Arial" w:cs="Arial"/>
          <w:color w:val="000000"/>
          <w:sz w:val="24"/>
          <w:szCs w:val="24"/>
        </w:rPr>
        <w:t>к</w:t>
      </w:r>
      <w:r w:rsidRPr="000A4E23">
        <w:rPr>
          <w:rFonts w:ascii="Arial" w:hAnsi="Arial" w:cs="Arial"/>
          <w:color w:val="000000"/>
          <w:sz w:val="24"/>
          <w:szCs w:val="24"/>
        </w:rPr>
        <w:t>роскопа отправляет пучок последовательно на два зеркала, сидящих на осях упра</w:t>
      </w:r>
      <w:r w:rsidRPr="000A4E23">
        <w:rPr>
          <w:rFonts w:ascii="Arial" w:hAnsi="Arial" w:cs="Arial"/>
          <w:color w:val="000000"/>
          <w:sz w:val="24"/>
          <w:szCs w:val="24"/>
        </w:rPr>
        <w:t>в</w:t>
      </w:r>
      <w:r w:rsidRPr="000A4E23">
        <w:rPr>
          <w:rFonts w:ascii="Arial" w:hAnsi="Arial" w:cs="Arial"/>
          <w:color w:val="000000"/>
          <w:sz w:val="24"/>
          <w:szCs w:val="24"/>
        </w:rPr>
        <w:t>ляемых компьютером гальванометрических шаговых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эле</w:t>
      </w:r>
      <w:r w:rsidRPr="000A4E23">
        <w:rPr>
          <w:rFonts w:ascii="Arial" w:hAnsi="Arial" w:cs="Arial"/>
          <w:color w:val="000000"/>
          <w:sz w:val="24"/>
          <w:szCs w:val="24"/>
        </w:rPr>
        <w:t>к</w:t>
      </w:r>
      <w:r w:rsidRPr="000A4E23">
        <w:rPr>
          <w:rFonts w:ascii="Arial" w:hAnsi="Arial" w:cs="Arial"/>
          <w:color w:val="000000"/>
          <w:sz w:val="24"/>
          <w:szCs w:val="24"/>
        </w:rPr>
        <w:t>тродвигателей, а затем в объектив микроскопа.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Пройдя через объектив, луч фокусируется строго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плоскости фокуса ми</w:t>
      </w:r>
      <w:r w:rsidRPr="000A4E23">
        <w:rPr>
          <w:rFonts w:ascii="Arial" w:hAnsi="Arial" w:cs="Arial"/>
          <w:color w:val="000000"/>
          <w:sz w:val="24"/>
          <w:szCs w:val="24"/>
        </w:rPr>
        <w:t>к</w:t>
      </w:r>
      <w:r w:rsidRPr="000A4E23">
        <w:rPr>
          <w:rFonts w:ascii="Arial" w:hAnsi="Arial" w:cs="Arial"/>
          <w:color w:val="000000"/>
          <w:sz w:val="24"/>
          <w:szCs w:val="24"/>
        </w:rPr>
        <w:t>роскопа в маленькую точку, называемую ограниче</w:t>
      </w:r>
      <w:r w:rsidRPr="000A4E23">
        <w:rPr>
          <w:rFonts w:ascii="Arial" w:hAnsi="Arial" w:cs="Arial"/>
          <w:color w:val="000000"/>
          <w:sz w:val="24"/>
          <w:szCs w:val="24"/>
        </w:rPr>
        <w:t>н</w:t>
      </w:r>
      <w:r w:rsidRPr="000A4E23">
        <w:rPr>
          <w:rFonts w:ascii="Arial" w:hAnsi="Arial" w:cs="Arial"/>
          <w:color w:val="000000"/>
          <w:sz w:val="24"/>
          <w:szCs w:val="24"/>
        </w:rPr>
        <w:t>ным дифракцией пятном (те самые 200 нм). По команде компьютера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электромоторы перемещ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ют луч (один вдоль оси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i/>
          <w:iCs/>
          <w:color w:val="000000"/>
          <w:sz w:val="24"/>
          <w:szCs w:val="24"/>
        </w:rPr>
        <w:t>X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, другой вдоль оси </w:t>
      </w:r>
      <w:r w:rsidRPr="000A4E23">
        <w:rPr>
          <w:rFonts w:ascii="Arial" w:hAnsi="Arial" w:cs="Arial"/>
          <w:i/>
          <w:iCs/>
          <w:color w:val="000000"/>
          <w:sz w:val="24"/>
          <w:szCs w:val="24"/>
        </w:rPr>
        <w:t>Y</w:t>
      </w:r>
      <w:r w:rsidRPr="000A4E23">
        <w:rPr>
          <w:rFonts w:ascii="Arial" w:hAnsi="Arial" w:cs="Arial"/>
          <w:color w:val="000000"/>
          <w:sz w:val="24"/>
          <w:szCs w:val="24"/>
        </w:rPr>
        <w:t>), и это маленькое пятно может свободно двигаться в плоскости ф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куса </w:t>
      </w:r>
      <w:r w:rsidRPr="000A4E23">
        <w:rPr>
          <w:rFonts w:ascii="Arial" w:hAnsi="Arial" w:cs="Arial"/>
          <w:i/>
          <w:iCs/>
          <w:color w:val="000000"/>
          <w:sz w:val="24"/>
          <w:szCs w:val="24"/>
        </w:rPr>
        <w:t>XY</w:t>
      </w:r>
      <w:r w:rsidRPr="000A4E23">
        <w:rPr>
          <w:rFonts w:ascii="Arial" w:hAnsi="Arial" w:cs="Arial"/>
          <w:color w:val="000000"/>
          <w:sz w:val="24"/>
          <w:szCs w:val="24"/>
        </w:rPr>
        <w:t>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Если в объекте есть молекулы флуорохрома,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а длина волны лазера соотве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ствует таковой света, возбуждающего свечение такого вещества,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то в точке, в кот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рой находится это пятно, флуорохром начнет светиться. Однако светиться он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б</w:t>
      </w:r>
      <w:r w:rsidRPr="000A4E23">
        <w:rPr>
          <w:rFonts w:ascii="Arial" w:hAnsi="Arial" w:cs="Arial"/>
          <w:color w:val="000000"/>
          <w:sz w:val="24"/>
          <w:szCs w:val="24"/>
        </w:rPr>
        <w:t>у</w:t>
      </w:r>
      <w:r w:rsidRPr="000A4E23">
        <w:rPr>
          <w:rFonts w:ascii="Arial" w:hAnsi="Arial" w:cs="Arial"/>
          <w:color w:val="000000"/>
          <w:sz w:val="24"/>
          <w:szCs w:val="24"/>
        </w:rPr>
        <w:t>дет не только в этой то</w:t>
      </w:r>
      <w:r w:rsidRPr="000A4E23">
        <w:rPr>
          <w:rFonts w:ascii="Arial" w:hAnsi="Arial" w:cs="Arial"/>
          <w:color w:val="000000"/>
          <w:sz w:val="24"/>
          <w:szCs w:val="24"/>
        </w:rPr>
        <w:t>ч</w:t>
      </w:r>
      <w:r w:rsidRPr="000A4E23">
        <w:rPr>
          <w:rFonts w:ascii="Arial" w:hAnsi="Arial" w:cs="Arial"/>
          <w:color w:val="000000"/>
          <w:sz w:val="24"/>
          <w:szCs w:val="24"/>
        </w:rPr>
        <w:t>ке (называемой фокальным объемом), но также и выше, где луч был еще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расфокусирован, и ниже, где луч уже расфокусирован. Таким образом, флуор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хром будет светиться в фокальном объеме и внутри двух конусов, которые сходя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ся в нем вершинами.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Свет от флуорохрома через объектив и оптическую систему микроскопа проецир</w:t>
      </w:r>
      <w:r w:rsidRPr="000A4E23">
        <w:rPr>
          <w:rFonts w:ascii="Arial" w:hAnsi="Arial" w:cs="Arial"/>
          <w:color w:val="000000"/>
          <w:sz w:val="24"/>
          <w:szCs w:val="24"/>
        </w:rPr>
        <w:t>у</w:t>
      </w:r>
      <w:r w:rsidRPr="000A4E23">
        <w:rPr>
          <w:rFonts w:ascii="Arial" w:hAnsi="Arial" w:cs="Arial"/>
          <w:color w:val="000000"/>
          <w:sz w:val="24"/>
          <w:szCs w:val="24"/>
        </w:rPr>
        <w:t>ется в очень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маленькое отверстие диафрагмы, называемой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пинхол (pinhole — игольч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тая дыра), которая расположена в плоскости, точно сопряженной с плоскостью фок</w:t>
      </w:r>
      <w:r w:rsidRPr="000A4E23">
        <w:rPr>
          <w:rFonts w:ascii="Arial" w:hAnsi="Arial" w:cs="Arial"/>
          <w:color w:val="000000"/>
          <w:sz w:val="24"/>
          <w:szCs w:val="24"/>
        </w:rPr>
        <w:t>у</w:t>
      </w:r>
      <w:r w:rsidRPr="000A4E23">
        <w:rPr>
          <w:rFonts w:ascii="Arial" w:hAnsi="Arial" w:cs="Arial"/>
          <w:color w:val="000000"/>
          <w:sz w:val="24"/>
          <w:szCs w:val="24"/>
        </w:rPr>
        <w:t>са. Диаметр пинхола чуть меньше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или равен диаметру ограниченного дифракцией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пя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на (разумеется, после того, как его увеличил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объектив микроскопа; в реальности он р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вен приблизительно 100 мкм). В чем смысл этой диафрагмы? Свет из точки в плоскости фокуса придет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центр ее отверстия в виде точки и пройдет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сквозь пинхол, а свет из любой точки вне этой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плоскости (из конусов) придет в виде размытого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пятна, и пи</w:t>
      </w:r>
      <w:r w:rsidRPr="000A4E23">
        <w:rPr>
          <w:rFonts w:ascii="Arial" w:hAnsi="Arial" w:cs="Arial"/>
          <w:color w:val="000000"/>
          <w:sz w:val="24"/>
          <w:szCs w:val="24"/>
        </w:rPr>
        <w:t>н</w:t>
      </w:r>
      <w:r w:rsidRPr="000A4E23">
        <w:rPr>
          <w:rFonts w:ascii="Arial" w:hAnsi="Arial" w:cs="Arial"/>
          <w:color w:val="000000"/>
          <w:sz w:val="24"/>
          <w:szCs w:val="24"/>
        </w:rPr>
        <w:t>хол его остановит. Значит, за него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пройдет только свет из фокального объема, а любое свечение из конусов выше и ниже плоскости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фокуса будет отрезано. Позади диафра</w:t>
      </w:r>
      <w:r w:rsidRPr="000A4E23">
        <w:rPr>
          <w:rFonts w:ascii="Arial" w:hAnsi="Arial" w:cs="Arial"/>
          <w:color w:val="000000"/>
          <w:sz w:val="24"/>
          <w:szCs w:val="24"/>
        </w:rPr>
        <w:t>г</w:t>
      </w:r>
      <w:r w:rsidRPr="000A4E23">
        <w:rPr>
          <w:rFonts w:ascii="Arial" w:hAnsi="Arial" w:cs="Arial"/>
          <w:color w:val="000000"/>
          <w:sz w:val="24"/>
          <w:szCs w:val="24"/>
        </w:rPr>
        <w:t>мы стоит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фотодетектор, который преобразует свет в электрический ток, пропорци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нальный силе света, затем электронная схема оцифрует это значение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 запишет в п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мять компьютера. Таким образом,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яркость свечения флуорохрома будет зарегис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ри_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рована только в фокальном объеме (разумеется,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на пути к диафрагме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пинхол соотве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ствующий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фильтр отсечет свет лазера, отраженный от объекта, и любой др</w:t>
      </w:r>
      <w:r w:rsidRPr="000A4E23">
        <w:rPr>
          <w:rFonts w:ascii="Arial" w:hAnsi="Arial" w:cs="Arial"/>
          <w:color w:val="000000"/>
          <w:sz w:val="24"/>
          <w:szCs w:val="24"/>
        </w:rPr>
        <w:t>у</w:t>
      </w:r>
      <w:r w:rsidRPr="000A4E23">
        <w:rPr>
          <w:rFonts w:ascii="Arial" w:hAnsi="Arial" w:cs="Arial"/>
          <w:color w:val="000000"/>
          <w:sz w:val="24"/>
          <w:szCs w:val="24"/>
        </w:rPr>
        <w:t>гой свет, не относящийся к флуорохрому). После этого сканирующее зеркало передв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нет луч лазера, фотодетектор зарегистрирует яркость испускаемого флуорохромом света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с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седней точке, луч лазера снова передвинется...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 так до тех пор, пока точка за точкой не будет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просканировано свечение флуорохрома в плоскости фокуса. После этого ко</w:t>
      </w:r>
      <w:r w:rsidRPr="000A4E23">
        <w:rPr>
          <w:rFonts w:ascii="Arial" w:hAnsi="Arial" w:cs="Arial"/>
          <w:color w:val="000000"/>
          <w:sz w:val="24"/>
          <w:szCs w:val="24"/>
        </w:rPr>
        <w:t>м</w:t>
      </w:r>
      <w:r w:rsidRPr="000A4E23">
        <w:rPr>
          <w:rFonts w:ascii="Arial" w:hAnsi="Arial" w:cs="Arial"/>
          <w:color w:val="000000"/>
          <w:sz w:val="24"/>
          <w:szCs w:val="24"/>
        </w:rPr>
        <w:t>пьютер слегка перефокусирует микроскоп на другую плоскость фокуса (</w:t>
      </w:r>
      <w:r w:rsidRPr="000A4E23">
        <w:rPr>
          <w:rFonts w:ascii="Arial" w:hAnsi="Arial" w:cs="Arial"/>
          <w:i/>
          <w:iCs/>
          <w:color w:val="000000"/>
          <w:sz w:val="24"/>
          <w:szCs w:val="24"/>
        </w:rPr>
        <w:t>Z</w:t>
      </w:r>
      <w:r w:rsidRPr="000A4E23">
        <w:rPr>
          <w:rFonts w:ascii="Arial" w:hAnsi="Arial" w:cs="Arial"/>
          <w:color w:val="000000"/>
          <w:sz w:val="24"/>
          <w:szCs w:val="24"/>
        </w:rPr>
        <w:t>), и все на</w:t>
      </w:r>
      <w:r w:rsidRPr="000A4E23">
        <w:rPr>
          <w:rFonts w:ascii="Arial" w:hAnsi="Arial" w:cs="Arial"/>
          <w:color w:val="000000"/>
          <w:sz w:val="24"/>
          <w:szCs w:val="24"/>
        </w:rPr>
        <w:t>ч</w:t>
      </w:r>
      <w:r w:rsidRPr="000A4E23">
        <w:rPr>
          <w:rFonts w:ascii="Arial" w:hAnsi="Arial" w:cs="Arial"/>
          <w:color w:val="000000"/>
          <w:sz w:val="24"/>
          <w:szCs w:val="24"/>
        </w:rPr>
        <w:t>нется сначала. Сканирование будет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продолжаться, пока не считаются все плоск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сти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фокуса (оптические срезы) внутри заданного исследователем объема. Записа</w:t>
      </w:r>
      <w:r w:rsidRPr="000A4E23">
        <w:rPr>
          <w:rFonts w:ascii="Arial" w:hAnsi="Arial" w:cs="Arial"/>
          <w:color w:val="000000"/>
          <w:sz w:val="24"/>
          <w:szCs w:val="24"/>
        </w:rPr>
        <w:t>н</w:t>
      </w:r>
      <w:r w:rsidRPr="000A4E23">
        <w:rPr>
          <w:rFonts w:ascii="Arial" w:hAnsi="Arial" w:cs="Arial"/>
          <w:color w:val="000000"/>
          <w:sz w:val="24"/>
          <w:szCs w:val="24"/>
        </w:rPr>
        <w:t>ная в компьютер информация позволит затем строить трехмерное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изображение светящег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ся объекта. Подробнее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 конфокальной микроскопии см.: [2].</w: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Однако к решению второй проблемы — дифракционного предела — удалось пр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близиться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лишь в начале ХХI в. Первым,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кто сумел его обойти, и был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Хелль. На о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нове лазерного сканирующего конфокального микроскопа он создал систему, которую н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звал микроскопом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стимулированного подавления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эмиссии STED (Stimulated Emission Depletion) [3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5]. Оказалось, что свечением многих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флуорохромов можно управлять. Е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ли луч лазера определенной длины волны вызывает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возбуждение молекул флуор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хрома, сопровождающееся испусканием фотонов, то луч лазера другой, также опред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ленной длины волны подавляет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этот процесс, не давая фотонам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вылететь. В лазе</w:t>
      </w:r>
      <w:r w:rsidRPr="000A4E23">
        <w:rPr>
          <w:rFonts w:ascii="Arial" w:hAnsi="Arial" w:cs="Arial"/>
          <w:color w:val="000000"/>
          <w:sz w:val="24"/>
          <w:szCs w:val="24"/>
        </w:rPr>
        <w:t>р</w:t>
      </w:r>
      <w:r w:rsidRPr="000A4E23">
        <w:rPr>
          <w:rFonts w:ascii="Arial" w:hAnsi="Arial" w:cs="Arial"/>
          <w:color w:val="000000"/>
          <w:sz w:val="24"/>
          <w:szCs w:val="24"/>
        </w:rPr>
        <w:t>ном сканирующем конфокальном микроскопе STED задействовано два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лазера, к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торые строго синхронно во времени фокусируются в одном фокальном объеме, причем один из лазеров возбуждает свечение флуорохрома, а второй его подавляет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 xml:space="preserve">(рис.3). </w: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Default="002015D8" w:rsidP="00BD6FF4">
      <w:pPr>
        <w:autoSpaceDE w:val="0"/>
        <w:autoSpaceDN w:val="0"/>
        <w:adjustRightInd w:val="0"/>
        <w:spacing w:after="0" w:line="288" w:lineRule="auto"/>
        <w:ind w:firstLine="454"/>
        <w:jc w:val="center"/>
      </w:pPr>
      <w:r>
        <w:pict>
          <v:shape id="_x0000_i1027" type="#_x0000_t75" style="width:466.8pt;height:500.4pt" o:allowincell="f" o:allowoverlap="f">
            <v:imagedata r:id="rId8" o:title="" gain="69719f" blacklevel="-7864f"/>
          </v:shape>
        </w:pict>
      </w:r>
    </w:p>
    <w:p w:rsidR="002015D8" w:rsidRDefault="002015D8" w:rsidP="00BD6FF4">
      <w:pPr>
        <w:autoSpaceDE w:val="0"/>
        <w:autoSpaceDN w:val="0"/>
        <w:adjustRightInd w:val="0"/>
        <w:spacing w:after="0" w:line="288" w:lineRule="auto"/>
        <w:ind w:firstLine="454"/>
        <w:jc w:val="center"/>
      </w:pPr>
    </w:p>
    <w:p w:rsidR="002015D8" w:rsidRDefault="002015D8" w:rsidP="00BD6FF4">
      <w:pPr>
        <w:pStyle w:val="BodyTextIndent2"/>
      </w:pPr>
      <w:r w:rsidRPr="000A4E23">
        <w:t>Первый луч фокусируется в фокальном объеме в виде</w:t>
      </w:r>
      <w:r>
        <w:t xml:space="preserve"> </w:t>
      </w:r>
      <w:r w:rsidRPr="000A4E23">
        <w:t>пятна, а второй, проходя сквозь</w:t>
      </w:r>
      <w:r>
        <w:t xml:space="preserve"> </w:t>
      </w:r>
      <w:r w:rsidRPr="000A4E23">
        <w:t>специальную оптическую систему, превращается из пятна в «бублик» (в реал</w:t>
      </w:r>
      <w:r w:rsidRPr="000A4E23">
        <w:t>ь</w:t>
      </w:r>
      <w:r w:rsidRPr="000A4E23">
        <w:t>ности луч делится на ч</w:t>
      </w:r>
      <w:r w:rsidRPr="000A4E23">
        <w:t>е</w:t>
      </w:r>
      <w:r w:rsidRPr="000A4E23">
        <w:t>тыре пятна, расположенных по кругу так, что в центре остается маленькое «отве</w:t>
      </w:r>
      <w:r w:rsidRPr="000A4E23">
        <w:t>р</w:t>
      </w:r>
      <w:r w:rsidRPr="000A4E23">
        <w:t>стие», где лазерное излучение отсутствует). Чем больше мощность лазерного излуч</w:t>
      </w:r>
      <w:r w:rsidRPr="000A4E23">
        <w:t>е</w:t>
      </w:r>
      <w:r w:rsidRPr="000A4E23">
        <w:t>ния, тем меньше это центральное пятно.</w:t>
      </w:r>
      <w:r>
        <w:t xml:space="preserve"> </w:t>
      </w:r>
      <w:r w:rsidRPr="000A4E23">
        <w:t>Таким образом, когда два наложенных друг на</w:t>
      </w:r>
      <w:r>
        <w:t xml:space="preserve"> </w:t>
      </w:r>
      <w:r w:rsidRPr="000A4E23">
        <w:t>друга лазерных луча сфокусируются в объекте,</w:t>
      </w:r>
      <w:r>
        <w:t xml:space="preserve"> </w:t>
      </w:r>
      <w:r w:rsidRPr="000A4E23">
        <w:t>молекулы флуор</w:t>
      </w:r>
      <w:r w:rsidRPr="000A4E23">
        <w:t>о</w:t>
      </w:r>
      <w:r w:rsidRPr="000A4E23">
        <w:t>хрома будут светиться не во</w:t>
      </w:r>
      <w:r>
        <w:t xml:space="preserve"> </w:t>
      </w:r>
      <w:r w:rsidRPr="000A4E23">
        <w:t>всем ф</w:t>
      </w:r>
      <w:r w:rsidRPr="000A4E23">
        <w:t>о</w:t>
      </w:r>
      <w:r w:rsidRPr="000A4E23">
        <w:t>кальном объеме, а только в маленькой его</w:t>
      </w:r>
      <w:r>
        <w:t xml:space="preserve"> </w:t>
      </w:r>
      <w:r w:rsidRPr="000A4E23">
        <w:t>части, в центре «бублика». И хотя пятно возбужденного света, пройдя через объектив микр</w:t>
      </w:r>
      <w:r w:rsidRPr="000A4E23">
        <w:t>о</w:t>
      </w:r>
      <w:r w:rsidRPr="000A4E23">
        <w:t>скопа на пинхол, все равно будет не меньше ограниченного дифракцией размера (те самые 200 нм),</w:t>
      </w:r>
      <w:r>
        <w:t xml:space="preserve"> </w:t>
      </w:r>
      <w:r w:rsidRPr="000A4E23">
        <w:t>поскольку дифракционный предел никуда не делся, зная мощность л</w:t>
      </w:r>
      <w:r w:rsidRPr="000A4E23">
        <w:t>а</w:t>
      </w:r>
      <w:r>
        <w:rPr>
          <w:noProof/>
          <w:lang w:val="en-US" w:eastAsia="en-US"/>
        </w:rPr>
        <w:pict>
          <v:shape id="_x0000_s1028" type="#_x0000_t75" style="position:absolute;left:0;text-align:left;margin-left:225pt;margin-top:9pt;width:273.6pt;height:5in;z-index:251660288;mso-position-horizontal-relative:text;mso-position-vertical-relative:text">
            <v:imagedata r:id="rId9" o:title="" gain="69719f" blacklevel="-7864f"/>
            <w10:wrap type="square"/>
          </v:shape>
        </w:pict>
      </w:r>
      <w:r w:rsidRPr="000A4E23">
        <w:t>зера, подавляющего флуоресценцию, компьютер легко рассчитает реал</w:t>
      </w:r>
      <w:r w:rsidRPr="000A4E23">
        <w:t>ь</w:t>
      </w:r>
      <w:r w:rsidRPr="000A4E23">
        <w:t>ный</w:t>
      </w:r>
      <w:r>
        <w:t xml:space="preserve"> </w:t>
      </w:r>
      <w:r w:rsidRPr="000A4E23">
        <w:t>диаметр пятна, из которого в</w:t>
      </w:r>
      <w:r w:rsidRPr="000A4E23">
        <w:t>ы</w:t>
      </w:r>
      <w:r w:rsidRPr="000A4E23">
        <w:t>летели фотоны.</w:t>
      </w:r>
      <w:r>
        <w:t xml:space="preserve"> </w:t>
      </w:r>
      <w:r w:rsidRPr="000A4E23">
        <w:t>Чем меньше это пя</w:t>
      </w:r>
      <w:r w:rsidRPr="000A4E23">
        <w:t>т</w:t>
      </w:r>
      <w:r w:rsidRPr="000A4E23">
        <w:t>но, тем выше разрешающая</w:t>
      </w:r>
      <w:r>
        <w:t xml:space="preserve"> </w:t>
      </w:r>
      <w:r w:rsidRPr="000A4E23">
        <w:t>спосо</w:t>
      </w:r>
      <w:r w:rsidRPr="000A4E23">
        <w:t>б</w:t>
      </w:r>
      <w:r w:rsidRPr="000A4E23">
        <w:t>ность микроскопа STED, которая больше</w:t>
      </w:r>
      <w:r>
        <w:t xml:space="preserve"> </w:t>
      </w:r>
      <w:r w:rsidRPr="000A4E23">
        <w:t>не ограничена дифракцио</w:t>
      </w:r>
      <w:r w:rsidRPr="000A4E23">
        <w:t>н</w:t>
      </w:r>
      <w:r w:rsidRPr="000A4E23">
        <w:t>ным пред</w:t>
      </w:r>
      <w:r w:rsidRPr="000A4E23">
        <w:t>е</w:t>
      </w:r>
      <w:r w:rsidRPr="000A4E23">
        <w:t>лом и зависит только от мощности лазера, подавляющего</w:t>
      </w:r>
      <w:r>
        <w:t xml:space="preserve"> </w:t>
      </w:r>
      <w:r w:rsidRPr="000A4E23">
        <w:t>и</w:t>
      </w:r>
      <w:r w:rsidRPr="000A4E23">
        <w:t>с</w:t>
      </w:r>
      <w:r w:rsidRPr="000A4E23">
        <w:t xml:space="preserve">пускание фотонов. </w:t>
      </w:r>
    </w:p>
    <w:p w:rsidR="002015D8" w:rsidRPr="000A4E23" w:rsidRDefault="002015D8" w:rsidP="00BD6FF4">
      <w:pPr>
        <w:pStyle w:val="BodyTextIndent2"/>
      </w:pPr>
      <w:r w:rsidRPr="000A4E23">
        <w:t>Разумеется, эту мощность</w:t>
      </w:r>
      <w:r>
        <w:t xml:space="preserve"> </w:t>
      </w:r>
      <w:r w:rsidRPr="000A4E23">
        <w:t>нельзя увеличивать до бесконечности, п</w:t>
      </w:r>
      <w:r w:rsidRPr="000A4E23">
        <w:t>о</w:t>
      </w:r>
      <w:r w:rsidRPr="000A4E23">
        <w:t>скольку</w:t>
      </w:r>
      <w:r>
        <w:t xml:space="preserve"> </w:t>
      </w:r>
      <w:r w:rsidRPr="000A4E23">
        <w:t>в какой</w:t>
      </w:r>
      <w:r>
        <w:t>-</w:t>
      </w:r>
      <w:r w:rsidRPr="000A4E23">
        <w:t>то момент биологич</w:t>
      </w:r>
      <w:r w:rsidRPr="000A4E23">
        <w:t>е</w:t>
      </w:r>
      <w:r w:rsidRPr="000A4E23">
        <w:t>ский объект просто</w:t>
      </w:r>
      <w:r>
        <w:t xml:space="preserve"> </w:t>
      </w:r>
      <w:r w:rsidRPr="000A4E23">
        <w:t>разрушится. В р</w:t>
      </w:r>
      <w:r w:rsidRPr="000A4E23">
        <w:t>е</w:t>
      </w:r>
      <w:r w:rsidRPr="000A4E23">
        <w:t>альности микроскоп STED позволяет получить разрешение до 20 нм [6], что на порядок меньше дифракцио</w:t>
      </w:r>
      <w:r w:rsidRPr="000A4E23">
        <w:t>н</w:t>
      </w:r>
      <w:r w:rsidRPr="000A4E23">
        <w:t>ного пр</w:t>
      </w:r>
      <w:r w:rsidRPr="000A4E23">
        <w:t>е</w:t>
      </w:r>
      <w:r w:rsidRPr="000A4E23">
        <w:t>дела (рис.4)!</w:t>
      </w:r>
    </w:p>
    <w:p w:rsidR="002015D8" w:rsidRPr="000A4E23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Pr="000A4E23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Pr="000A4E23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Pr="000A4E23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Pr="000A4E23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Pr="000A4E23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Два других лауреата пошли по иному пути.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Мернеру первому удалось увидеть од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ночные молекулы флуорофора в плотной среде [7]. Его результаты показали, что рег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страция отдельных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молекул возможна, и тем самым значительно активизировали и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следования в этой области. В 1995 г.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Бетциг предположил, что регистрировать отдел</w:t>
      </w:r>
      <w:r w:rsidRPr="000A4E23">
        <w:rPr>
          <w:rFonts w:ascii="Arial" w:hAnsi="Arial" w:cs="Arial"/>
          <w:color w:val="000000"/>
          <w:sz w:val="24"/>
          <w:szCs w:val="24"/>
        </w:rPr>
        <w:t>ь</w:t>
      </w:r>
      <w:r w:rsidRPr="000A4E23">
        <w:rPr>
          <w:rFonts w:ascii="Arial" w:hAnsi="Arial" w:cs="Arial"/>
          <w:color w:val="000000"/>
          <w:sz w:val="24"/>
          <w:szCs w:val="24"/>
        </w:rPr>
        <w:t>ные светящиеся молекулы можно, определяя центры их пятен рассеяния [8]. Допу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тим, нам известно, что во флуоресцентном микроскопе зарегистрированное фотокам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рой пятно размером, ограниченным дифракцией (приблизительно 200 нм),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образовано ф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тонами, вылетевшими из одиночной возбужденной молекулы флуорохрома. Т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гда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можно определить центр этого пятна, т.е. положение светящейся молекулы. Если з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ставить флуоресцентные молекулы вспыхивать по очереди,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а потом сложить получе</w:t>
      </w:r>
      <w:r w:rsidRPr="000A4E23">
        <w:rPr>
          <w:rFonts w:ascii="Arial" w:hAnsi="Arial" w:cs="Arial"/>
          <w:color w:val="000000"/>
          <w:sz w:val="24"/>
          <w:szCs w:val="24"/>
        </w:rPr>
        <w:t>н</w:t>
      </w:r>
      <w:r w:rsidRPr="000A4E23">
        <w:rPr>
          <w:rFonts w:ascii="Arial" w:hAnsi="Arial" w:cs="Arial"/>
          <w:color w:val="000000"/>
          <w:sz w:val="24"/>
          <w:szCs w:val="24"/>
        </w:rPr>
        <w:t>ные центры пятен,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то разрешение результирующего изображения будет намного пр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вышать оптическое разрешение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микроскопа. Но как это сделать?</w: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В 1997 г., изучая физико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химические свойства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химерного (генетически измененн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го) зеленого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флуоресцентного белка (green fluorescent protein,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GFP), Мернер с колл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гами обнаружили, что его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свечением можно управлять [9]. При возбуждении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светом 488 нм белок начинал «моргать»: несколько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раз вспыхивал и переходил в стабильное те</w:t>
      </w:r>
      <w:r w:rsidRPr="000A4E23">
        <w:rPr>
          <w:rFonts w:ascii="Arial" w:hAnsi="Arial" w:cs="Arial"/>
          <w:color w:val="000000"/>
          <w:sz w:val="24"/>
          <w:szCs w:val="24"/>
        </w:rPr>
        <w:t>м</w:t>
      </w:r>
      <w:r w:rsidRPr="000A4E23">
        <w:rPr>
          <w:rFonts w:ascii="Arial" w:hAnsi="Arial" w:cs="Arial"/>
          <w:color w:val="000000"/>
          <w:sz w:val="24"/>
          <w:szCs w:val="24"/>
        </w:rPr>
        <w:t>новое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(неактивное) состояние. Но самым удивительным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было то, что при освещении светом 405 нм белок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вновь возвращался в активное состояние. Так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впервые было п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казано, как посредством света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можно управлять состоянием флуоресцентных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белков, переключая их из неактивного состояния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активное и обратно за счет их фотохимич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ской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изомеризации.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Default="002015D8" w:rsidP="00042CA5">
      <w:pPr>
        <w:pStyle w:val="BodyTextIndent2"/>
      </w:pPr>
      <w:r w:rsidRPr="000A4E23">
        <w:t>Открытие Мернера послужило стимулом для</w:t>
      </w:r>
      <w:r>
        <w:t xml:space="preserve"> </w:t>
      </w:r>
      <w:r w:rsidRPr="000A4E23">
        <w:t>создания химерных белков с новыми оптическими свойствами. Синтез таких фотоактивируемых</w:t>
      </w:r>
      <w:r>
        <w:t xml:space="preserve"> </w:t>
      </w:r>
      <w:r w:rsidRPr="000A4E23">
        <w:t>белков стал решающим ш</w:t>
      </w:r>
      <w:r w:rsidRPr="000A4E23">
        <w:t>а</w:t>
      </w:r>
      <w:r w:rsidRPr="000A4E23">
        <w:t>гом для появления целого ряда микроскопических методов сверхвысокого разреш</w:t>
      </w:r>
      <w:r w:rsidRPr="000A4E23">
        <w:t>е</w:t>
      </w:r>
      <w:r w:rsidRPr="000A4E23">
        <w:t>ния. Вскоре после открытия Мернера был получен еще один химерный вариант GFP. Изн</w:t>
      </w:r>
      <w:r w:rsidRPr="000A4E23">
        <w:t>а</w:t>
      </w:r>
      <w:r w:rsidRPr="000A4E23">
        <w:t>чально неактивный, он активировался светом 413 нм, после чего</w:t>
      </w:r>
      <w:r>
        <w:t xml:space="preserve"> </w:t>
      </w:r>
      <w:r w:rsidRPr="000A4E23">
        <w:t>начинал св</w:t>
      </w:r>
      <w:r w:rsidRPr="000A4E23">
        <w:t>е</w:t>
      </w:r>
      <w:r w:rsidRPr="000A4E23">
        <w:t>титься при возбуждении светом 488 нм и сразу необратимо инактивировался [10].</w:t>
      </w:r>
      <w:r>
        <w:t xml:space="preserve"> </w:t>
      </w:r>
      <w:r w:rsidRPr="000A4E23">
        <w:t>Испол</w:t>
      </w:r>
      <w:r w:rsidRPr="000A4E23">
        <w:t>ь</w:t>
      </w:r>
      <w:r w:rsidRPr="000A4E23">
        <w:t>зуя этот белок, Бетциг и реализовал предложенный им ранее метод флуоресцентной ми</w:t>
      </w:r>
      <w:r w:rsidRPr="000A4E23">
        <w:t>к</w:t>
      </w:r>
      <w:r w:rsidRPr="000A4E23">
        <w:t>роскопии, названный PALM (Photoactivation Localization Microscopy — микроскопия л</w:t>
      </w:r>
      <w:r w:rsidRPr="000A4E23">
        <w:t>о</w:t>
      </w:r>
      <w:r w:rsidRPr="000A4E23">
        <w:t xml:space="preserve">кализованной фотоактивации) [11]. </w: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Принцип его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действия состоит в следующем: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исследуемые структуры метят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фот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активируемым химерным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белком GFP (все его молекулы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находятся в неактивном с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стоянии) и помещают под флуоресцентный микроскоп (рис.5).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Объект освещается очень слабым светом 413 нм, который активирует (включает) молекулы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белка, но лишь небольшое их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число. При этом мощность света подбирается так, чтобы расстояние между соседними молекулами было заведомо больше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дифракционного пр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дела. Затем мощный свет 488 нм возбуждает активированные молекулы, заставляет их вспых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вать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 снова выключаться. Пятна света фиксирует регистрирующее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устройс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во (ССD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камера), каждое из них ограничено дифракционным пределом. Но поскольку источн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ком света для каждого пятна служит одиночная молекула белка, то компьютер вычи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ляет центр пятна и помещает его в виде точки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результирующее изображение. Затем процесс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повторяется снова (при этом вспыхнут другие молекулы) и снова, пока не б</w:t>
      </w:r>
      <w:r w:rsidRPr="000A4E23">
        <w:rPr>
          <w:rFonts w:ascii="Arial" w:hAnsi="Arial" w:cs="Arial"/>
          <w:color w:val="000000"/>
          <w:sz w:val="24"/>
          <w:szCs w:val="24"/>
        </w:rPr>
        <w:t>у</w:t>
      </w:r>
      <w:r w:rsidRPr="000A4E23">
        <w:rPr>
          <w:rFonts w:ascii="Arial" w:hAnsi="Arial" w:cs="Arial"/>
          <w:color w:val="000000"/>
          <w:sz w:val="24"/>
          <w:szCs w:val="24"/>
        </w:rPr>
        <w:t>дет зарегистрирована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информация обо всех молекулах фотоактив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руемого белка.</w:t>
      </w:r>
    </w:p>
    <w:p w:rsidR="002015D8" w:rsidRDefault="002015D8" w:rsidP="00042CA5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pict>
          <v:shape id="_x0000_i1028" type="#_x0000_t75" style="width:313.8pt;height:406.2pt">
            <v:imagedata r:id="rId10" o:title="" croptop="1354f" gain="69719f" blacklevel="-7864f"/>
          </v:shape>
        </w:pict>
      </w:r>
    </w:p>
    <w:p w:rsidR="002015D8" w:rsidRPr="000A4E23" w:rsidRDefault="002015D8" w:rsidP="00042CA5">
      <w:pPr>
        <w:pStyle w:val="BodyTextIndent2"/>
      </w:pPr>
      <w:r w:rsidRPr="000A4E23">
        <w:t>Аналогичный метод микроскопии сверхразрешения разработала в Гарвардском университете</w:t>
      </w:r>
      <w:r>
        <w:t xml:space="preserve"> </w:t>
      </w:r>
      <w:r w:rsidRPr="000A4E23">
        <w:t>Сяовей Жуанг (Ziaowei Xhuang) с двумя студентами, используя не фот</w:t>
      </w:r>
      <w:r w:rsidRPr="000A4E23">
        <w:t>о</w:t>
      </w:r>
      <w:r w:rsidRPr="000A4E23">
        <w:t>активируемые белки,</w:t>
      </w:r>
      <w:r>
        <w:t xml:space="preserve"> </w:t>
      </w:r>
      <w:r w:rsidRPr="000A4E23">
        <w:t>а стандартные флуорохромы [12]. Исследователи</w:t>
      </w:r>
      <w:r>
        <w:t xml:space="preserve"> </w:t>
      </w:r>
      <w:r w:rsidRPr="000A4E23">
        <w:t>обнаружили, что некоторые цианиновые флуоресцентные красители также фотопереключаемы, т.е. с помощью света различной длины волны</w:t>
      </w:r>
      <w:r>
        <w:t xml:space="preserve"> </w:t>
      </w:r>
      <w:r w:rsidRPr="000A4E23">
        <w:t>их можно переводить в активное или неа</w:t>
      </w:r>
      <w:r w:rsidRPr="000A4E23">
        <w:t>к</w:t>
      </w:r>
      <w:r w:rsidRPr="000A4E23">
        <w:t>тивное</w:t>
      </w:r>
      <w:r>
        <w:t xml:space="preserve"> </w:t>
      </w:r>
      <w:r w:rsidRPr="000A4E23">
        <w:t>(темновое) состояние, в котором они не отвечают</w:t>
      </w:r>
      <w:r>
        <w:t xml:space="preserve"> </w:t>
      </w:r>
      <w:r w:rsidRPr="000A4E23">
        <w:t>на возбуждение светом. А</w:t>
      </w:r>
      <w:r w:rsidRPr="000A4E23">
        <w:t>в</w:t>
      </w:r>
      <w:r w:rsidRPr="000A4E23">
        <w:t>торами метод назван</w:t>
      </w:r>
      <w:r>
        <w:t xml:space="preserve"> </w:t>
      </w:r>
      <w:r w:rsidRPr="000A4E23">
        <w:t>микроскопией стохастической оптической</w:t>
      </w:r>
      <w:r>
        <w:t xml:space="preserve"> </w:t>
      </w:r>
      <w:r w:rsidRPr="000A4E23">
        <w:t>реконструкции (Stochastic Optical Reconstruction</w:t>
      </w:r>
      <w:r>
        <w:t xml:space="preserve"> </w:t>
      </w:r>
      <w:r w:rsidRPr="000A4E23">
        <w:t>Microscopy, STORM). Суть его в следующем: молек</w:t>
      </w:r>
      <w:r w:rsidRPr="000A4E23">
        <w:t>у</w:t>
      </w:r>
      <w:r w:rsidRPr="000A4E23">
        <w:t>лы красителя (например Cy5) поочередно переводятся в неактивное состояние я</w:t>
      </w:r>
      <w:r w:rsidRPr="000A4E23">
        <w:t>р</w:t>
      </w:r>
      <w:r w:rsidRPr="000A4E23">
        <w:t>ким красным</w:t>
      </w:r>
      <w:r>
        <w:t xml:space="preserve"> </w:t>
      </w:r>
      <w:r w:rsidRPr="000A4E23">
        <w:t>светом, небольшая часть их активируется слабым</w:t>
      </w:r>
      <w:r>
        <w:t xml:space="preserve"> </w:t>
      </w:r>
      <w:r w:rsidRPr="000A4E23">
        <w:t>зеленым светом, затем сильный красный свет заставляет активированные молекулы вспыхнуть</w:t>
      </w:r>
      <w:r>
        <w:t xml:space="preserve"> </w:t>
      </w:r>
      <w:r w:rsidRPr="000A4E23">
        <w:t>и снова ина</w:t>
      </w:r>
      <w:r w:rsidRPr="000A4E23">
        <w:t>к</w:t>
      </w:r>
      <w:r w:rsidRPr="000A4E23">
        <w:t>тивироваться, слабый зеленый свет</w:t>
      </w:r>
      <w:r>
        <w:t xml:space="preserve"> </w:t>
      </w:r>
      <w:r w:rsidRPr="000A4E23">
        <w:t>снова активирует часть молекул... и так далее. П</w:t>
      </w:r>
      <w:r w:rsidRPr="000A4E23">
        <w:t>о</w:t>
      </w:r>
      <w:r w:rsidRPr="000A4E23">
        <w:t>скольку метод Жуанг с соавторами был опубликован на месяц (!) позже статьи Бетц</w:t>
      </w:r>
      <w:r w:rsidRPr="000A4E23">
        <w:t>и</w:t>
      </w:r>
      <w:r w:rsidRPr="000A4E23">
        <w:t>га, Нобелевская премия достались ему.</w:t>
      </w:r>
      <w:r w:rsidRPr="00042CA5">
        <w:t xml:space="preserve"> 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Жуанг с коллегами обнаружили еще одну интереснейшую вещь: оказалось, что красители можно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объединять в пары [13], состоящие из фотоактивируемого ответч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ка (reporter) и активатора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(activator). Первый может переключаться между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активным и н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активным (темновым) состоянием,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а второй переводит ответчика в активное состояние. Например в паре активатор/ответчик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Cy2/Cy5 сначала яркий красный свет перев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дит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все молекулы ответчика Cy5 в темновое состояние, затем очень слабый синий возбу</w:t>
      </w:r>
      <w:r w:rsidRPr="000A4E23">
        <w:rPr>
          <w:rFonts w:ascii="Arial" w:hAnsi="Arial" w:cs="Arial"/>
          <w:color w:val="000000"/>
          <w:sz w:val="24"/>
          <w:szCs w:val="24"/>
        </w:rPr>
        <w:t>ж</w:t>
      </w:r>
      <w:r w:rsidRPr="000A4E23">
        <w:rPr>
          <w:rFonts w:ascii="Arial" w:hAnsi="Arial" w:cs="Arial"/>
          <w:color w:val="000000"/>
          <w:sz w:val="24"/>
          <w:szCs w:val="24"/>
        </w:rPr>
        <w:t>дает небольшое число молекул активатора Cy2, которые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свою очередь активир</w:t>
      </w:r>
      <w:r w:rsidRPr="000A4E23">
        <w:rPr>
          <w:rFonts w:ascii="Arial" w:hAnsi="Arial" w:cs="Arial"/>
          <w:color w:val="000000"/>
          <w:sz w:val="24"/>
          <w:szCs w:val="24"/>
        </w:rPr>
        <w:t>у</w:t>
      </w:r>
      <w:r w:rsidRPr="000A4E23">
        <w:rPr>
          <w:rFonts w:ascii="Arial" w:hAnsi="Arial" w:cs="Arial"/>
          <w:color w:val="000000"/>
          <w:sz w:val="24"/>
          <w:szCs w:val="24"/>
        </w:rPr>
        <w:t>ют молекулы ответчика,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каждая в своей паре. Затем яркий красный свет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вызывает свеч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ние этих молекул ответчика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 вновь переводит их в темновое состояние. Дальше, ан</w:t>
      </w:r>
      <w:r w:rsidRPr="000A4E23">
        <w:rPr>
          <w:rFonts w:ascii="Arial" w:hAnsi="Arial" w:cs="Arial"/>
          <w:color w:val="000000"/>
          <w:sz w:val="24"/>
          <w:szCs w:val="24"/>
        </w:rPr>
        <w:t>а</w:t>
      </w:r>
      <w:r w:rsidRPr="000A4E23">
        <w:rPr>
          <w:rFonts w:ascii="Arial" w:hAnsi="Arial" w:cs="Arial"/>
          <w:color w:val="000000"/>
          <w:sz w:val="24"/>
          <w:szCs w:val="24"/>
        </w:rPr>
        <w:t>логично методу PALM, все повторяется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снова. Достоинство этого метода в том, что е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использовать несколько пар, в которых ответчик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будет одним и тем же, а активат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ры разные,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то можно в одном и том же объекте регистрировать несколько ра</w:t>
      </w:r>
      <w:r w:rsidRPr="000A4E23">
        <w:rPr>
          <w:rFonts w:ascii="Arial" w:hAnsi="Arial" w:cs="Arial"/>
          <w:color w:val="000000"/>
          <w:sz w:val="24"/>
          <w:szCs w:val="24"/>
        </w:rPr>
        <w:t>з</w:t>
      </w:r>
      <w:r w:rsidRPr="000A4E23">
        <w:rPr>
          <w:rFonts w:ascii="Arial" w:hAnsi="Arial" w:cs="Arial"/>
          <w:color w:val="000000"/>
          <w:sz w:val="24"/>
          <w:szCs w:val="24"/>
        </w:rPr>
        <w:t>ных структур, не теряя при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этом сверхразрешения. Понятно, что использование в одном объекте флуорохромов разного цвета для регистрации высокого разрешения нево</w:t>
      </w:r>
      <w:r w:rsidRPr="000A4E23">
        <w:rPr>
          <w:rFonts w:ascii="Arial" w:hAnsi="Arial" w:cs="Arial"/>
          <w:color w:val="000000"/>
          <w:sz w:val="24"/>
          <w:szCs w:val="24"/>
        </w:rPr>
        <w:t>з</w:t>
      </w:r>
      <w:r w:rsidRPr="000A4E23">
        <w:rPr>
          <w:rFonts w:ascii="Arial" w:hAnsi="Arial" w:cs="Arial"/>
          <w:color w:val="000000"/>
          <w:sz w:val="24"/>
          <w:szCs w:val="24"/>
        </w:rPr>
        <w:t>можно из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за хроматических аберраций в оптической системе.</w:t>
      </w:r>
    </w:p>
    <w:p w:rsidR="002015D8" w:rsidRDefault="002015D8" w:rsidP="00042CA5">
      <w:pPr>
        <w:pStyle w:val="BodyTextIndent2"/>
      </w:pPr>
      <w:r w:rsidRPr="000A4E23">
        <w:t>Пространственное разрешение микроскопа</w:t>
      </w:r>
      <w:r>
        <w:t xml:space="preserve"> </w:t>
      </w:r>
      <w:r w:rsidRPr="000A4E23">
        <w:t>PALM или STORM не зависит от самого микроскопа и лимитировано только тем, с какой точностью регистрирующая сист</w:t>
      </w:r>
      <w:r w:rsidRPr="000A4E23">
        <w:t>е</w:t>
      </w:r>
      <w:r w:rsidRPr="000A4E23">
        <w:t>ма определит центр</w:t>
      </w:r>
      <w:r>
        <w:t xml:space="preserve"> </w:t>
      </w:r>
      <w:r w:rsidRPr="000A4E23">
        <w:t>пятна, ограниченного дифракцией. Иными словами, разрешение з</w:t>
      </w:r>
      <w:r w:rsidRPr="000A4E23">
        <w:t>а</w:t>
      </w:r>
      <w:r w:rsidRPr="000A4E23">
        <w:t>висит только от чувствительности фотокамеры и мощности компьютера.</w:t>
      </w:r>
      <w:r>
        <w:t xml:space="preserve"> </w:t>
      </w:r>
      <w:r w:rsidRPr="000A4E23">
        <w:t>Уже се</w:t>
      </w:r>
      <w:r w:rsidRPr="000A4E23">
        <w:t>й</w:t>
      </w:r>
      <w:r w:rsidRPr="000A4E23">
        <w:t>час такие микроскопы позволяют получить разрешение в 20</w:t>
      </w:r>
      <w:r>
        <w:t>-</w:t>
      </w:r>
      <w:r w:rsidRPr="000A4E23">
        <w:t>30 нм (рис.6), а в дальне</w:t>
      </w:r>
      <w:r w:rsidRPr="000A4E23">
        <w:t>й</w:t>
      </w:r>
      <w:r w:rsidRPr="000A4E23">
        <w:t>шем с появлением более чувствительных устройств (CCD</w:t>
      </w:r>
      <w:r>
        <w:t>-</w:t>
      </w:r>
      <w:r w:rsidRPr="000A4E23">
        <w:t>камер) оно будет улучшат</w:t>
      </w:r>
      <w:r w:rsidRPr="000A4E23">
        <w:t>ь</w:t>
      </w:r>
      <w:r w:rsidRPr="000A4E23">
        <w:t>ся.</w:t>
      </w:r>
    </w:p>
    <w:p w:rsidR="002015D8" w:rsidRDefault="002015D8" w:rsidP="00042CA5">
      <w:pPr>
        <w:autoSpaceDE w:val="0"/>
        <w:autoSpaceDN w:val="0"/>
        <w:adjustRightInd w:val="0"/>
        <w:spacing w:after="0" w:line="288" w:lineRule="auto"/>
        <w:ind w:firstLine="454"/>
        <w:jc w:val="center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pict>
          <v:shape id="_x0000_i1029" type="#_x0000_t75" style="width:409.2pt;height:200.4pt">
            <v:imagedata r:id="rId11" o:title="" gain="69719f" blacklevel="-7864f"/>
          </v:shape>
        </w:pic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В заключение нельзя не упомянуть еще одного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человека, который по праву должен был занять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место в ряду лауреатов Нобелевской премии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2014 г. за разработку микр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скопии сверхвысокого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разрешения. Это Матц Густафссон (Mats Gustafsson), физик и инженер из кампуса «Джанелия» при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Медицинском институте Говарда Хьюза, который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предложил систему структурированного освещения</w:t>
      </w:r>
      <w:r w:rsidRPr="00E66AED">
        <w:rPr>
          <w:rFonts w:ascii="Arial" w:hAnsi="Arial" w:cs="Arial"/>
          <w:color w:val="000000"/>
          <w:sz w:val="24"/>
          <w:szCs w:val="24"/>
        </w:rPr>
        <w:t xml:space="preserve"> (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Structured</w:t>
      </w:r>
      <w:r w:rsidRPr="00E66AED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Illumination</w:t>
      </w:r>
      <w:r w:rsidRPr="00E66AED"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Microscopy</w:t>
      </w:r>
      <w:r w:rsidRPr="00E66AED">
        <w:rPr>
          <w:rFonts w:ascii="Arial" w:hAnsi="Arial" w:cs="Arial"/>
          <w:color w:val="000000"/>
          <w:sz w:val="24"/>
          <w:szCs w:val="24"/>
        </w:rPr>
        <w:t xml:space="preserve">, </w:t>
      </w:r>
      <w:r w:rsidRPr="000A4E23">
        <w:rPr>
          <w:rFonts w:ascii="Arial" w:hAnsi="Arial" w:cs="Arial"/>
          <w:color w:val="000000"/>
          <w:sz w:val="24"/>
          <w:szCs w:val="24"/>
          <w:lang w:val="en-GB"/>
        </w:rPr>
        <w:t>SIM</w:t>
      </w:r>
      <w:r w:rsidRPr="00E66AED">
        <w:rPr>
          <w:rFonts w:ascii="Arial" w:hAnsi="Arial" w:cs="Arial"/>
          <w:color w:val="000000"/>
          <w:sz w:val="24"/>
          <w:szCs w:val="24"/>
        </w:rPr>
        <w:t xml:space="preserve">). </w:t>
      </w:r>
      <w:r w:rsidRPr="000A4E23">
        <w:rPr>
          <w:rFonts w:ascii="Arial" w:hAnsi="Arial" w:cs="Arial"/>
          <w:color w:val="000000"/>
          <w:sz w:val="24"/>
          <w:szCs w:val="24"/>
        </w:rPr>
        <w:t>Объект через специальную решетку освещается серией структурированных пу</w:t>
      </w:r>
      <w:r w:rsidRPr="000A4E23">
        <w:rPr>
          <w:rFonts w:ascii="Arial" w:hAnsi="Arial" w:cs="Arial"/>
          <w:color w:val="000000"/>
          <w:sz w:val="24"/>
          <w:szCs w:val="24"/>
        </w:rPr>
        <w:t>ч</w:t>
      </w:r>
      <w:r w:rsidRPr="000A4E23">
        <w:rPr>
          <w:rFonts w:ascii="Arial" w:hAnsi="Arial" w:cs="Arial"/>
          <w:color w:val="000000"/>
          <w:sz w:val="24"/>
          <w:szCs w:val="24"/>
        </w:rPr>
        <w:t>ков возбуждающего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света, и это позволяет регистрировать мелкие недоступные из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за дифракционного барьера детали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как некий более «грубый» муар, возникающий из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за наложения структуры освещения на структуру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объекта [14, 15]. Этот простой и элеган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ный метод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позволил повысить оптическое разрешение микроскопа вдвое — с 200 до 100 нм. Густафссон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скончался в 2011 г. на 52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м году жизни, а Нобелевская премия пр</w:t>
      </w:r>
      <w:r w:rsidRPr="000A4E23">
        <w:rPr>
          <w:rFonts w:ascii="Arial" w:hAnsi="Arial" w:cs="Arial"/>
          <w:color w:val="000000"/>
          <w:sz w:val="24"/>
          <w:szCs w:val="24"/>
        </w:rPr>
        <w:t>и</w:t>
      </w:r>
      <w:r w:rsidRPr="000A4E23">
        <w:rPr>
          <w:rFonts w:ascii="Arial" w:hAnsi="Arial" w:cs="Arial"/>
          <w:color w:val="000000"/>
          <w:sz w:val="24"/>
          <w:szCs w:val="24"/>
        </w:rPr>
        <w:t>суждается лишь здравствующим ученым.</w:t>
      </w: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  <w:r w:rsidRPr="000A4E23">
        <w:rPr>
          <w:rFonts w:ascii="Arial" w:hAnsi="Arial" w:cs="Arial"/>
          <w:color w:val="000000"/>
          <w:sz w:val="24"/>
          <w:szCs w:val="24"/>
        </w:rPr>
        <w:t>История микроскопии сверхвысокого разрешения только начинается. Микроск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пию стимулированного подавления эмиссии (STED) изобрели в 2000 г., а микроскопию ф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тоактивации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(PALM и STORM) — в 2006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м. Несмотря на это,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методы сверхразреш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ния уже активно используются практически во всех областях биологии: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 клеточной и мол</w:t>
      </w:r>
      <w:r w:rsidRPr="000A4E23">
        <w:rPr>
          <w:rFonts w:ascii="Arial" w:hAnsi="Arial" w:cs="Arial"/>
          <w:color w:val="000000"/>
          <w:sz w:val="24"/>
          <w:szCs w:val="24"/>
        </w:rPr>
        <w:t>е</w:t>
      </w:r>
      <w:r w:rsidRPr="000A4E23">
        <w:rPr>
          <w:rFonts w:ascii="Arial" w:hAnsi="Arial" w:cs="Arial"/>
          <w:color w:val="000000"/>
          <w:sz w:val="24"/>
          <w:szCs w:val="24"/>
        </w:rPr>
        <w:t>кулярной биологии, микробиологии, нейробиологии и т.д., а также в медицинских и</w:t>
      </w:r>
      <w:r w:rsidRPr="000A4E23">
        <w:rPr>
          <w:rFonts w:ascii="Arial" w:hAnsi="Arial" w:cs="Arial"/>
          <w:color w:val="000000"/>
          <w:sz w:val="24"/>
          <w:szCs w:val="24"/>
        </w:rPr>
        <w:t>с</w:t>
      </w:r>
      <w:r w:rsidRPr="000A4E23">
        <w:rPr>
          <w:rFonts w:ascii="Arial" w:hAnsi="Arial" w:cs="Arial"/>
          <w:color w:val="000000"/>
          <w:sz w:val="24"/>
          <w:szCs w:val="24"/>
        </w:rPr>
        <w:t>следованиях. Впервые появилась возможность «заглянуть» глубоко внутрь живой кле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ки и увидеть недоступные ранее структуры и процессы. Дал</w:t>
      </w:r>
      <w:r w:rsidRPr="000A4E23">
        <w:rPr>
          <w:rFonts w:ascii="Arial" w:hAnsi="Arial" w:cs="Arial"/>
          <w:color w:val="000000"/>
          <w:sz w:val="24"/>
          <w:szCs w:val="24"/>
        </w:rPr>
        <w:t>ь</w:t>
      </w:r>
      <w:r w:rsidRPr="000A4E23">
        <w:rPr>
          <w:rFonts w:ascii="Arial" w:hAnsi="Arial" w:cs="Arial"/>
          <w:color w:val="000000"/>
          <w:sz w:val="24"/>
          <w:szCs w:val="24"/>
        </w:rPr>
        <w:t>нейшее развитие такой техники вне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всякого сомнения вызовет революцию в биологии и медицине, п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скольку стало реальным наблюдать, адекватно регистрировать и изучать как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0A4E23">
        <w:rPr>
          <w:rFonts w:ascii="Arial" w:hAnsi="Arial" w:cs="Arial"/>
          <w:color w:val="000000"/>
          <w:sz w:val="24"/>
          <w:szCs w:val="24"/>
        </w:rPr>
        <w:t>качес</w:t>
      </w:r>
      <w:r w:rsidRPr="000A4E23">
        <w:rPr>
          <w:rFonts w:ascii="Arial" w:hAnsi="Arial" w:cs="Arial"/>
          <w:color w:val="000000"/>
          <w:sz w:val="24"/>
          <w:szCs w:val="24"/>
        </w:rPr>
        <w:t>т</w:t>
      </w:r>
      <w:r w:rsidRPr="000A4E23">
        <w:rPr>
          <w:rFonts w:ascii="Arial" w:hAnsi="Arial" w:cs="Arial"/>
          <w:color w:val="000000"/>
          <w:sz w:val="24"/>
          <w:szCs w:val="24"/>
        </w:rPr>
        <w:t>венно, так и количественно сложные молекулярно</w:t>
      </w:r>
      <w:r>
        <w:rPr>
          <w:rFonts w:ascii="Arial" w:hAnsi="Arial" w:cs="Arial"/>
          <w:color w:val="000000"/>
          <w:sz w:val="24"/>
          <w:szCs w:val="24"/>
        </w:rPr>
        <w:t>-</w:t>
      </w:r>
      <w:r w:rsidRPr="000A4E23">
        <w:rPr>
          <w:rFonts w:ascii="Arial" w:hAnsi="Arial" w:cs="Arial"/>
          <w:color w:val="000000"/>
          <w:sz w:val="24"/>
          <w:szCs w:val="24"/>
        </w:rPr>
        <w:t>биологические процессы, происходящие в нан</w:t>
      </w:r>
      <w:r w:rsidRPr="000A4E23">
        <w:rPr>
          <w:rFonts w:ascii="Arial" w:hAnsi="Arial" w:cs="Arial"/>
          <w:color w:val="000000"/>
          <w:sz w:val="24"/>
          <w:szCs w:val="24"/>
        </w:rPr>
        <w:t>о</w:t>
      </w:r>
      <w:r w:rsidRPr="000A4E23">
        <w:rPr>
          <w:rFonts w:ascii="Arial" w:hAnsi="Arial" w:cs="Arial"/>
          <w:color w:val="000000"/>
          <w:sz w:val="24"/>
          <w:szCs w:val="24"/>
        </w:rPr>
        <w:t>мире живой клетки.</w:t>
      </w:r>
    </w:p>
    <w:p w:rsidR="002015D8" w:rsidRPr="000A4E23" w:rsidRDefault="002015D8" w:rsidP="000A4E23">
      <w:pPr>
        <w:autoSpaceDE w:val="0"/>
        <w:autoSpaceDN w:val="0"/>
        <w:adjustRightInd w:val="0"/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</w:rPr>
      </w:pPr>
    </w:p>
    <w:p w:rsidR="002015D8" w:rsidRPr="00E66AED" w:rsidRDefault="002015D8" w:rsidP="00E66AED">
      <w:pPr>
        <w:autoSpaceDE w:val="0"/>
        <w:autoSpaceDN w:val="0"/>
        <w:adjustRightInd w:val="0"/>
        <w:spacing w:after="0" w:line="288" w:lineRule="auto"/>
        <w:ind w:firstLine="454"/>
        <w:jc w:val="right"/>
        <w:rPr>
          <w:rFonts w:ascii="Arial" w:hAnsi="Arial" w:cs="Arial"/>
          <w:b/>
          <w:bCs/>
          <w:color w:val="000000"/>
          <w:sz w:val="20"/>
          <w:szCs w:val="20"/>
        </w:rPr>
      </w:pPr>
      <w:r w:rsidRPr="00E66AED">
        <w:rPr>
          <w:rFonts w:ascii="Arial" w:hAnsi="Arial" w:cs="Arial"/>
          <w:b/>
          <w:bCs/>
          <w:color w:val="000000"/>
          <w:sz w:val="20"/>
          <w:szCs w:val="20"/>
        </w:rPr>
        <w:t>© Л.П.Незлин,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88" w:lineRule="auto"/>
        <w:ind w:firstLine="454"/>
        <w:jc w:val="right"/>
        <w:rPr>
          <w:rFonts w:ascii="Arial" w:hAnsi="Arial" w:cs="Arial"/>
          <w:color w:val="000000"/>
          <w:sz w:val="20"/>
          <w:szCs w:val="20"/>
        </w:rPr>
      </w:pPr>
      <w:r w:rsidRPr="00E66AED">
        <w:rPr>
          <w:rFonts w:ascii="Arial" w:hAnsi="Arial" w:cs="Arial"/>
          <w:color w:val="000000"/>
          <w:sz w:val="20"/>
          <w:szCs w:val="20"/>
        </w:rPr>
        <w:t>доктор биологических наук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88" w:lineRule="auto"/>
        <w:ind w:firstLine="454"/>
        <w:jc w:val="right"/>
        <w:rPr>
          <w:rFonts w:ascii="Arial" w:hAnsi="Arial" w:cs="Arial"/>
          <w:color w:val="000000"/>
          <w:sz w:val="20"/>
          <w:szCs w:val="20"/>
        </w:rPr>
      </w:pPr>
      <w:r w:rsidRPr="00E66AED">
        <w:rPr>
          <w:rFonts w:ascii="Arial" w:hAnsi="Arial" w:cs="Arial"/>
          <w:color w:val="000000"/>
          <w:sz w:val="20"/>
          <w:szCs w:val="20"/>
        </w:rPr>
        <w:t>Институт биологии развития им.Н.К.Кольцова РАН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88" w:lineRule="auto"/>
        <w:ind w:firstLine="454"/>
        <w:jc w:val="right"/>
        <w:rPr>
          <w:rFonts w:ascii="Arial" w:hAnsi="Arial" w:cs="Arial"/>
          <w:color w:val="000000"/>
          <w:sz w:val="20"/>
          <w:szCs w:val="20"/>
          <w:lang w:val="en-GB"/>
        </w:rPr>
      </w:pPr>
      <w:r w:rsidRPr="00E66AED">
        <w:rPr>
          <w:rFonts w:ascii="Arial" w:hAnsi="Arial" w:cs="Arial"/>
          <w:color w:val="000000"/>
          <w:sz w:val="20"/>
          <w:szCs w:val="20"/>
        </w:rPr>
        <w:t>Москва</w:t>
      </w:r>
    </w:p>
    <w:p w:rsidR="002015D8" w:rsidRPr="000A4E23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  <w:lang w:val="en-GB"/>
        </w:rPr>
      </w:pPr>
      <w:r w:rsidRPr="00E66AED">
        <w:rPr>
          <w:rFonts w:ascii="Arial" w:hAnsi="Arial" w:cs="Arial"/>
          <w:color w:val="000000"/>
          <w:sz w:val="24"/>
          <w:szCs w:val="24"/>
          <w:lang w:val="en-GB"/>
        </w:rPr>
        <w:pict>
          <v:rect id="_x0000_i1030" style="width:0;height:1.5pt" o:hralign="center" o:hrstd="t" o:hr="t" fillcolor="gray" stroked="f"/>
        </w:pict>
      </w:r>
    </w:p>
    <w:p w:rsidR="002015D8" w:rsidRPr="000A4E23" w:rsidRDefault="002015D8" w:rsidP="000A4E23">
      <w:pPr>
        <w:spacing w:after="0" w:line="288" w:lineRule="auto"/>
        <w:ind w:firstLine="454"/>
        <w:jc w:val="both"/>
        <w:rPr>
          <w:rFonts w:ascii="Arial" w:hAnsi="Arial" w:cs="Arial"/>
          <w:color w:val="000000"/>
          <w:sz w:val="24"/>
          <w:szCs w:val="24"/>
          <w:lang w:val="en-GB"/>
        </w:rPr>
      </w:pPr>
    </w:p>
    <w:p w:rsidR="002015D8" w:rsidRPr="00E66AED" w:rsidRDefault="002015D8" w:rsidP="00E66AED">
      <w:pPr>
        <w:pStyle w:val="Heading3"/>
        <w:rPr>
          <w:b w:val="0"/>
          <w:sz w:val="20"/>
          <w:szCs w:val="20"/>
          <w:lang w:val="en-GB"/>
        </w:rPr>
      </w:pPr>
      <w:r w:rsidRPr="00E66AED">
        <w:rPr>
          <w:b w:val="0"/>
          <w:sz w:val="20"/>
          <w:szCs w:val="20"/>
        </w:rPr>
        <w:t>Литература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1.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Abbe E.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Beiträge zur Theori des Mikroskops und der mikroskopischen Wahrnehmung // Archiv für mikroskopische Ana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t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omy. 1873. Bd.9. St.413—418.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</w:rPr>
        <w:t xml:space="preserve">2. </w:t>
      </w:r>
      <w:r w:rsidRPr="00E66AED">
        <w:rPr>
          <w:rFonts w:ascii="Arial" w:hAnsi="Arial" w:cs="Arial"/>
          <w:i/>
          <w:iCs/>
          <w:color w:val="000000"/>
          <w:sz w:val="16"/>
          <w:szCs w:val="16"/>
        </w:rPr>
        <w:t xml:space="preserve">Мухитов А.Р., Архипова С.С., Никольский Е.Е. </w:t>
      </w:r>
      <w:r w:rsidRPr="00E66AED">
        <w:rPr>
          <w:rFonts w:ascii="Arial" w:hAnsi="Arial" w:cs="Arial"/>
          <w:color w:val="000000"/>
          <w:sz w:val="16"/>
          <w:szCs w:val="16"/>
        </w:rPr>
        <w:t>Современная световая микроскопия в биологических и медицинских исследов</w:t>
      </w:r>
      <w:r w:rsidRPr="00E66AED">
        <w:rPr>
          <w:rFonts w:ascii="Arial" w:hAnsi="Arial" w:cs="Arial"/>
          <w:color w:val="000000"/>
          <w:sz w:val="16"/>
          <w:szCs w:val="16"/>
        </w:rPr>
        <w:t>а</w:t>
      </w:r>
      <w:r w:rsidRPr="00E66AED">
        <w:rPr>
          <w:rFonts w:ascii="Arial" w:hAnsi="Arial" w:cs="Arial"/>
          <w:color w:val="000000"/>
          <w:sz w:val="16"/>
          <w:szCs w:val="16"/>
        </w:rPr>
        <w:t>ниях. М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., 2011.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3.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Hell S.W., Wichmann J.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Breaking the diffraction resolution limit by stimulated emission: stim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u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lated_emission_depletion_microscopy // Opt. Lett. 1994. V.19. P.780—782.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4.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Hell S.W., Kroug M.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Ground_state depletion fluorescence microscopy, a concept for breaking the diffra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c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tion resolution limit // Appl. Phys. B. 1995. V.60. P.495—497.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5.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Klar T. A., Jakobs S., Dyba M. et al.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Fluorescence microscopy with diffraction resol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u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tion barrier broken by stimulated emission // Proc. Natl. Acad. Sci. USA. 2000. V.97. P.8206—8210.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6.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Göttfert F., Christian A. Wurm C. A. et al.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Coaligned dual_channel STED nanoscopy and molecular di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f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fusion analysis at 20 nm resolution // Biophysical Journal. 2013. V.105. P.L01—L03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7.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Moerner W.E., Kador L.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Optical detection and spectroscopy of single molecules in a solid // Phys. Rev. Lett.</w:t>
      </w:r>
      <w:r w:rsidRPr="00E66AED">
        <w:rPr>
          <w:rFonts w:ascii="Arial" w:hAnsi="Arial" w:cs="Arial"/>
          <w:color w:val="000000"/>
          <w:sz w:val="16"/>
          <w:szCs w:val="16"/>
        </w:rPr>
        <w:t xml:space="preserve">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1989. V.62. P.2535—2538.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8.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Betzig E.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Proposed method for molecular optical imaging // Opt Lett. 1995. V.20. P.237—239. 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9.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Dickson R.M., Cubitt A.B., Tsien R.Y., Moerner W.E.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On/off blinking and switching behaviour of single mol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e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cules of green fluorescent protein // Nature. 1997. V.388. P.355—358.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10.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Patterson G.H., Lippincott_Schwartz J.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A photoactivatable GFP for selective photolabeling of proteins and cells // Sc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i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ence. 2002. V.297. P.1873—1877.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11.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Betzig E., Patterson G.H., Sougrat R. et al.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Imaging intracellular fluorescent proteins at nanometer resol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u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tion // Science. 2006. V.313. P.1642—1645.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12.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Rust M.J., Bates M., Zhuang Xiaowei.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Sub_diffraction_limit imaging by stochastic optical reconstruction m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i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croscopy (STORM) // Nature Methods. 2006. V.3. №10. P.793—795.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13.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Bates M., Huang B., Dempsey G.T., Zhuang Xiaowei.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Multicolor super_resolution Imaging with photo_switchable flu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o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rescent probes // Science. V.317. P.1749—1753.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  <w:lang w:val="en-GB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14.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Gustafsson M.G.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Surpassing the lateral resolution limit by a factor of two using structured illumination m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i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croscopy // J. Microsc. 2000. V.198. P.82—87.</w:t>
      </w:r>
    </w:p>
    <w:p w:rsidR="002015D8" w:rsidRPr="00E66AED" w:rsidRDefault="002015D8" w:rsidP="00E66AED">
      <w:pPr>
        <w:autoSpaceDE w:val="0"/>
        <w:autoSpaceDN w:val="0"/>
        <w:adjustRightInd w:val="0"/>
        <w:spacing w:after="0" w:line="240" w:lineRule="auto"/>
        <w:ind w:left="360" w:hanging="360"/>
        <w:jc w:val="both"/>
        <w:rPr>
          <w:rFonts w:ascii="Arial" w:hAnsi="Arial" w:cs="Arial"/>
          <w:color w:val="000000"/>
          <w:sz w:val="16"/>
          <w:szCs w:val="16"/>
        </w:rPr>
      </w:pP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15. </w:t>
      </w:r>
      <w:r w:rsidRPr="00E66AED">
        <w:rPr>
          <w:rFonts w:ascii="Arial" w:hAnsi="Arial" w:cs="Arial"/>
          <w:i/>
          <w:iCs/>
          <w:color w:val="000000"/>
          <w:sz w:val="16"/>
          <w:szCs w:val="16"/>
          <w:lang w:val="en-GB"/>
        </w:rPr>
        <w:t xml:space="preserve">Gustafsson M.G. 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Non_linear structured_illumination microscopy: wide_field fluorescence imaging with the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>o</w:t>
      </w:r>
      <w:r w:rsidRPr="00E66AED">
        <w:rPr>
          <w:rFonts w:ascii="Arial" w:hAnsi="Arial" w:cs="Arial"/>
          <w:color w:val="000000"/>
          <w:sz w:val="16"/>
          <w:szCs w:val="16"/>
          <w:lang w:val="en-GB"/>
        </w:rPr>
        <w:t xml:space="preserve">retically unlimited resolution // Proc. Natl. Acad. Sci. USA. 2005. V.102. </w:t>
      </w:r>
      <w:r w:rsidRPr="00E66AED">
        <w:rPr>
          <w:rFonts w:ascii="Arial" w:hAnsi="Arial" w:cs="Arial"/>
          <w:color w:val="000000"/>
          <w:sz w:val="16"/>
          <w:szCs w:val="16"/>
        </w:rPr>
        <w:t>P.13081—13086.</w:t>
      </w:r>
    </w:p>
    <w:sectPr w:rsidR="002015D8" w:rsidRPr="00E66AED" w:rsidSect="004E7757">
      <w:pgSz w:w="11906" w:h="16838"/>
      <w:pgMar w:top="567" w:right="707" w:bottom="567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7"/>
  <w:defaultTabStop w:val="708"/>
  <w:autoHyphenation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E7757"/>
    <w:rsid w:val="00042CA5"/>
    <w:rsid w:val="000A4E23"/>
    <w:rsid w:val="002015D8"/>
    <w:rsid w:val="00474A8E"/>
    <w:rsid w:val="004C3A93"/>
    <w:rsid w:val="004E7757"/>
    <w:rsid w:val="005067A0"/>
    <w:rsid w:val="009A04C6"/>
    <w:rsid w:val="00A86F82"/>
    <w:rsid w:val="00AE4353"/>
    <w:rsid w:val="00BD6FF4"/>
    <w:rsid w:val="00C623FD"/>
    <w:rsid w:val="00E66AED"/>
    <w:rsid w:val="00E749DB"/>
    <w:rsid w:val="00F55ABE"/>
    <w:rsid w:val="00F65A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67A0"/>
    <w:pPr>
      <w:spacing w:after="200" w:line="276" w:lineRule="auto"/>
    </w:pPr>
    <w:rPr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9"/>
    <w:qFormat/>
    <w:locked/>
    <w:rsid w:val="000A4E23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0"/>
    </w:pPr>
    <w:rPr>
      <w:rFonts w:ascii="Arial" w:hAnsi="Arial" w:cs="Arial"/>
      <w:b/>
      <w:color w:val="FF000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0A4E23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1"/>
    </w:pPr>
    <w:rPr>
      <w:rFonts w:ascii="Arial" w:hAnsi="Arial" w:cs="Arial"/>
      <w:b/>
      <w:color w:val="000000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9"/>
    <w:qFormat/>
    <w:locked/>
    <w:rsid w:val="00E66AED"/>
    <w:pPr>
      <w:keepNext/>
      <w:autoSpaceDE w:val="0"/>
      <w:autoSpaceDN w:val="0"/>
      <w:adjustRightInd w:val="0"/>
      <w:spacing w:after="0" w:line="288" w:lineRule="auto"/>
      <w:ind w:firstLine="454"/>
      <w:jc w:val="both"/>
      <w:outlineLvl w:val="2"/>
    </w:pPr>
    <w:rPr>
      <w:rFonts w:ascii="Arial" w:hAnsi="Arial" w:cs="Arial"/>
      <w:b/>
      <w:bCs/>
      <w:color w:val="000000"/>
      <w:sz w:val="24"/>
      <w:szCs w:val="24"/>
      <w:u w:val="single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1112A"/>
    <w:rPr>
      <w:rFonts w:asciiTheme="majorHAnsi" w:eastAsiaTheme="majorEastAsia" w:hAnsiTheme="majorHAnsi" w:cstheme="majorBidi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1112A"/>
    <w:rPr>
      <w:rFonts w:asciiTheme="majorHAnsi" w:eastAsiaTheme="majorEastAsia" w:hAnsiTheme="majorHAnsi" w:cstheme="majorBidi"/>
      <w:b/>
      <w:bCs/>
      <w:i/>
      <w:iCs/>
      <w:sz w:val="28"/>
      <w:szCs w:val="28"/>
      <w:lang w:val="ru-RU" w:eastAsia="ru-RU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1112A"/>
    <w:rPr>
      <w:rFonts w:asciiTheme="majorHAnsi" w:eastAsiaTheme="majorEastAsia" w:hAnsiTheme="majorHAnsi" w:cstheme="majorBidi"/>
      <w:b/>
      <w:bCs/>
      <w:sz w:val="26"/>
      <w:szCs w:val="26"/>
      <w:lang w:val="ru-RU" w:eastAsia="ru-RU"/>
    </w:rPr>
  </w:style>
  <w:style w:type="paragraph" w:styleId="BodyTextIndent">
    <w:name w:val="Body Text Indent"/>
    <w:basedOn w:val="Normal"/>
    <w:link w:val="BodyTextIndentChar"/>
    <w:uiPriority w:val="99"/>
    <w:rsid w:val="000A4E23"/>
    <w:pPr>
      <w:autoSpaceDE w:val="0"/>
      <w:autoSpaceDN w:val="0"/>
      <w:adjustRightInd w:val="0"/>
      <w:spacing w:after="0" w:line="288" w:lineRule="auto"/>
      <w:ind w:firstLine="454"/>
      <w:jc w:val="both"/>
    </w:pPr>
    <w:rPr>
      <w:rFonts w:ascii="Arial" w:hAnsi="Arial" w:cs="Arial"/>
      <w:i/>
      <w:color w:val="000000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91112A"/>
    <w:rPr>
      <w:lang w:val="ru-RU" w:eastAsia="ru-RU"/>
    </w:rPr>
  </w:style>
  <w:style w:type="paragraph" w:styleId="BodyTextIndent2">
    <w:name w:val="Body Text Indent 2"/>
    <w:basedOn w:val="Normal"/>
    <w:link w:val="BodyTextIndent2Char"/>
    <w:uiPriority w:val="99"/>
    <w:rsid w:val="000A4E23"/>
    <w:pPr>
      <w:autoSpaceDE w:val="0"/>
      <w:autoSpaceDN w:val="0"/>
      <w:adjustRightInd w:val="0"/>
      <w:spacing w:after="0" w:line="288" w:lineRule="auto"/>
      <w:ind w:firstLine="454"/>
      <w:jc w:val="both"/>
    </w:pPr>
    <w:rPr>
      <w:rFonts w:ascii="Arial" w:hAnsi="Arial" w:cs="Arial"/>
      <w:color w:val="000000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91112A"/>
    <w:rPr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62</TotalTime>
  <Pages>9</Pages>
  <Words>3381</Words>
  <Characters>19278</Characters>
  <Application>Microsoft Office Outlook</Application>
  <DocSecurity>0</DocSecurity>
  <Lines>0</Lines>
  <Paragraphs>0</Paragraphs>
  <ScaleCrop>false</ScaleCrop>
  <Company>64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ЛАУРЕАТЫ НОБЕЛЕВСКОЙ</dc:title>
  <dc:subject/>
  <dc:creator>stas</dc:creator>
  <cp:keywords/>
  <dc:description/>
  <cp:lastModifiedBy>user</cp:lastModifiedBy>
  <cp:revision>3</cp:revision>
  <dcterms:created xsi:type="dcterms:W3CDTF">2015-10-15T21:52:00Z</dcterms:created>
  <dcterms:modified xsi:type="dcterms:W3CDTF">2015-10-15T22:44:00Z</dcterms:modified>
</cp:coreProperties>
</file>