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5B10" w:rsidRPr="004851B2" w:rsidRDefault="00AE5B10" w:rsidP="004851B2">
      <w:pPr>
        <w:suppressAutoHyphens/>
        <w:spacing w:line="360" w:lineRule="auto"/>
        <w:ind w:firstLine="709"/>
        <w:jc w:val="center"/>
        <w:rPr>
          <w:sz w:val="28"/>
        </w:rPr>
      </w:pPr>
      <w:r w:rsidRPr="004851B2">
        <w:rPr>
          <w:sz w:val="28"/>
        </w:rPr>
        <w:t xml:space="preserve">Министерство </w:t>
      </w:r>
      <w:r w:rsidR="004851B2" w:rsidRPr="004851B2">
        <w:rPr>
          <w:sz w:val="28"/>
        </w:rPr>
        <w:t>О</w:t>
      </w:r>
      <w:r w:rsidRPr="004851B2">
        <w:rPr>
          <w:sz w:val="28"/>
        </w:rPr>
        <w:t xml:space="preserve">бразования и </w:t>
      </w:r>
      <w:r w:rsidR="004851B2" w:rsidRPr="004851B2">
        <w:rPr>
          <w:sz w:val="28"/>
        </w:rPr>
        <w:t>Н</w:t>
      </w:r>
      <w:r w:rsidRPr="004851B2">
        <w:rPr>
          <w:sz w:val="28"/>
        </w:rPr>
        <w:t>ауки РФ</w:t>
      </w:r>
    </w:p>
    <w:p w:rsidR="00AE5B10" w:rsidRPr="004851B2" w:rsidRDefault="00AE5B10" w:rsidP="004851B2">
      <w:pPr>
        <w:suppressAutoHyphens/>
        <w:spacing w:line="360" w:lineRule="auto"/>
        <w:ind w:firstLine="709"/>
        <w:jc w:val="center"/>
        <w:rPr>
          <w:sz w:val="28"/>
        </w:rPr>
      </w:pPr>
      <w:r w:rsidRPr="004851B2">
        <w:rPr>
          <w:sz w:val="28"/>
        </w:rPr>
        <w:t>М</w:t>
      </w:r>
      <w:r w:rsidR="004851B2" w:rsidRPr="004851B2">
        <w:rPr>
          <w:sz w:val="28"/>
        </w:rPr>
        <w:t xml:space="preserve">инистерство по Атомной Энергетике </w:t>
      </w:r>
      <w:r w:rsidRPr="004851B2">
        <w:rPr>
          <w:sz w:val="28"/>
        </w:rPr>
        <w:t>РФ</w:t>
      </w:r>
    </w:p>
    <w:p w:rsidR="00AE5B10" w:rsidRPr="004851B2" w:rsidRDefault="00AE5B10" w:rsidP="004851B2">
      <w:pPr>
        <w:suppressAutoHyphens/>
        <w:spacing w:line="360" w:lineRule="auto"/>
        <w:ind w:firstLine="709"/>
        <w:jc w:val="center"/>
        <w:rPr>
          <w:sz w:val="28"/>
        </w:rPr>
      </w:pPr>
      <w:r w:rsidRPr="004851B2">
        <w:rPr>
          <w:sz w:val="28"/>
        </w:rPr>
        <w:t xml:space="preserve">Северская </w:t>
      </w:r>
      <w:r w:rsidR="004851B2" w:rsidRPr="004851B2">
        <w:rPr>
          <w:sz w:val="28"/>
        </w:rPr>
        <w:t>Государственная Технологическая Академия</w:t>
      </w:r>
    </w:p>
    <w:p w:rsidR="00AE5B10" w:rsidRPr="004851B2" w:rsidRDefault="00AE5B10" w:rsidP="004851B2">
      <w:pPr>
        <w:suppressAutoHyphens/>
        <w:spacing w:line="360" w:lineRule="auto"/>
        <w:ind w:firstLine="709"/>
        <w:jc w:val="center"/>
        <w:rPr>
          <w:sz w:val="28"/>
        </w:rPr>
      </w:pPr>
      <w:r w:rsidRPr="004851B2">
        <w:rPr>
          <w:sz w:val="28"/>
        </w:rPr>
        <w:t>Кафедра ХиТМСЭ</w:t>
      </w:r>
    </w:p>
    <w:p w:rsidR="00AE5B10" w:rsidRPr="004851B2" w:rsidRDefault="00AE5B10" w:rsidP="004851B2">
      <w:pPr>
        <w:suppressAutoHyphens/>
        <w:spacing w:line="360" w:lineRule="auto"/>
        <w:ind w:firstLine="709"/>
        <w:jc w:val="center"/>
        <w:rPr>
          <w:sz w:val="28"/>
        </w:rPr>
      </w:pPr>
    </w:p>
    <w:p w:rsidR="00AE5B10" w:rsidRPr="004851B2" w:rsidRDefault="00AE5B10" w:rsidP="004851B2">
      <w:pPr>
        <w:suppressAutoHyphens/>
        <w:spacing w:line="360" w:lineRule="auto"/>
        <w:ind w:firstLine="709"/>
        <w:jc w:val="center"/>
        <w:rPr>
          <w:sz w:val="28"/>
        </w:rPr>
      </w:pPr>
    </w:p>
    <w:p w:rsidR="00AE5B10" w:rsidRPr="004851B2" w:rsidRDefault="00AE5B10" w:rsidP="004851B2">
      <w:pPr>
        <w:suppressAutoHyphens/>
        <w:spacing w:line="360" w:lineRule="auto"/>
        <w:ind w:firstLine="709"/>
        <w:jc w:val="center"/>
        <w:rPr>
          <w:sz w:val="28"/>
        </w:rPr>
      </w:pPr>
    </w:p>
    <w:p w:rsidR="00AE5B10" w:rsidRPr="004851B2" w:rsidRDefault="00AE5B10" w:rsidP="004851B2">
      <w:pPr>
        <w:suppressAutoHyphens/>
        <w:spacing w:line="360" w:lineRule="auto"/>
        <w:ind w:firstLine="709"/>
        <w:jc w:val="center"/>
        <w:rPr>
          <w:sz w:val="28"/>
        </w:rPr>
      </w:pPr>
    </w:p>
    <w:p w:rsidR="00AE5B10" w:rsidRPr="004851B2" w:rsidRDefault="00AE5B10" w:rsidP="004851B2">
      <w:pPr>
        <w:suppressAutoHyphens/>
        <w:spacing w:line="360" w:lineRule="auto"/>
        <w:ind w:firstLine="709"/>
        <w:jc w:val="center"/>
        <w:rPr>
          <w:sz w:val="28"/>
        </w:rPr>
      </w:pPr>
    </w:p>
    <w:p w:rsidR="00AE5B10" w:rsidRPr="004851B2" w:rsidRDefault="00AE5B10" w:rsidP="004851B2">
      <w:pPr>
        <w:suppressAutoHyphens/>
        <w:spacing w:line="360" w:lineRule="auto"/>
        <w:ind w:firstLine="709"/>
        <w:jc w:val="center"/>
        <w:rPr>
          <w:sz w:val="28"/>
        </w:rPr>
      </w:pPr>
    </w:p>
    <w:p w:rsidR="00AE5B10" w:rsidRPr="004851B2" w:rsidRDefault="00AE5B10" w:rsidP="004851B2">
      <w:pPr>
        <w:suppressAutoHyphens/>
        <w:spacing w:line="360" w:lineRule="auto"/>
        <w:ind w:firstLine="709"/>
        <w:jc w:val="center"/>
        <w:rPr>
          <w:sz w:val="28"/>
        </w:rPr>
      </w:pPr>
    </w:p>
    <w:p w:rsidR="00AE5B10" w:rsidRPr="004851B2" w:rsidRDefault="00AE5B10" w:rsidP="004851B2">
      <w:pPr>
        <w:suppressAutoHyphens/>
        <w:spacing w:line="360" w:lineRule="auto"/>
        <w:ind w:firstLine="709"/>
        <w:jc w:val="center"/>
        <w:rPr>
          <w:sz w:val="28"/>
        </w:rPr>
      </w:pPr>
    </w:p>
    <w:p w:rsidR="00AE5B10" w:rsidRPr="004851B2" w:rsidRDefault="00AE5B10" w:rsidP="004851B2">
      <w:pPr>
        <w:suppressAutoHyphens/>
        <w:spacing w:line="360" w:lineRule="auto"/>
        <w:ind w:firstLine="709"/>
        <w:jc w:val="center"/>
        <w:rPr>
          <w:sz w:val="28"/>
        </w:rPr>
      </w:pPr>
    </w:p>
    <w:p w:rsidR="00AE5B10" w:rsidRPr="004851B2" w:rsidRDefault="00AE5B10" w:rsidP="004851B2">
      <w:pPr>
        <w:suppressAutoHyphens/>
        <w:spacing w:line="360" w:lineRule="auto"/>
        <w:ind w:firstLine="709"/>
        <w:jc w:val="center"/>
        <w:rPr>
          <w:sz w:val="28"/>
          <w:szCs w:val="40"/>
        </w:rPr>
      </w:pPr>
      <w:r w:rsidRPr="004851B2">
        <w:rPr>
          <w:bCs/>
          <w:sz w:val="28"/>
          <w:szCs w:val="40"/>
        </w:rPr>
        <w:t>Свойства титана и его соединений</w:t>
      </w:r>
    </w:p>
    <w:p w:rsidR="00AE5B10" w:rsidRPr="004851B2" w:rsidRDefault="00AE5B10" w:rsidP="004851B2">
      <w:pPr>
        <w:suppressAutoHyphens/>
        <w:spacing w:line="360" w:lineRule="auto"/>
        <w:ind w:firstLine="709"/>
        <w:jc w:val="center"/>
        <w:rPr>
          <w:sz w:val="28"/>
          <w:szCs w:val="40"/>
        </w:rPr>
      </w:pPr>
    </w:p>
    <w:p w:rsidR="00AE5B10" w:rsidRPr="004851B2" w:rsidRDefault="00AE5B10" w:rsidP="004851B2">
      <w:pPr>
        <w:suppressAutoHyphens/>
        <w:spacing w:line="360" w:lineRule="auto"/>
        <w:ind w:firstLine="709"/>
        <w:jc w:val="center"/>
        <w:rPr>
          <w:sz w:val="28"/>
          <w:szCs w:val="28"/>
        </w:rPr>
      </w:pPr>
    </w:p>
    <w:p w:rsidR="00AE5B10" w:rsidRPr="004851B2" w:rsidRDefault="00AE5B10" w:rsidP="004851B2">
      <w:pPr>
        <w:suppressAutoHyphens/>
        <w:spacing w:line="360" w:lineRule="auto"/>
        <w:ind w:firstLine="709"/>
        <w:jc w:val="center"/>
        <w:rPr>
          <w:sz w:val="28"/>
          <w:szCs w:val="28"/>
        </w:rPr>
      </w:pPr>
    </w:p>
    <w:p w:rsidR="00AE5B10" w:rsidRPr="004851B2" w:rsidRDefault="00AE5B10" w:rsidP="004851B2">
      <w:pPr>
        <w:suppressAutoHyphens/>
        <w:spacing w:line="360" w:lineRule="auto"/>
        <w:ind w:firstLine="709"/>
        <w:jc w:val="center"/>
        <w:rPr>
          <w:sz w:val="28"/>
          <w:szCs w:val="28"/>
        </w:rPr>
      </w:pPr>
    </w:p>
    <w:p w:rsidR="00AE5B10" w:rsidRPr="004851B2" w:rsidRDefault="00AE5B10" w:rsidP="004851B2">
      <w:pPr>
        <w:suppressAutoHyphens/>
        <w:spacing w:line="360" w:lineRule="auto"/>
        <w:ind w:firstLine="709"/>
        <w:jc w:val="center"/>
        <w:rPr>
          <w:sz w:val="28"/>
          <w:szCs w:val="28"/>
        </w:rPr>
      </w:pPr>
    </w:p>
    <w:p w:rsidR="00AE5B10" w:rsidRPr="004851B2" w:rsidRDefault="00AE5B10" w:rsidP="004851B2">
      <w:pPr>
        <w:suppressAutoHyphens/>
        <w:spacing w:line="360" w:lineRule="auto"/>
        <w:ind w:firstLine="709"/>
        <w:jc w:val="center"/>
        <w:rPr>
          <w:sz w:val="28"/>
          <w:szCs w:val="28"/>
        </w:rPr>
      </w:pPr>
    </w:p>
    <w:p w:rsidR="00AE5B10" w:rsidRPr="004851B2" w:rsidRDefault="00AE5B10" w:rsidP="004851B2">
      <w:pPr>
        <w:suppressAutoHyphens/>
        <w:spacing w:line="360" w:lineRule="auto"/>
        <w:ind w:firstLine="709"/>
        <w:jc w:val="center"/>
        <w:rPr>
          <w:sz w:val="28"/>
          <w:szCs w:val="28"/>
        </w:rPr>
      </w:pPr>
    </w:p>
    <w:p w:rsidR="00AE5B10" w:rsidRPr="004851B2" w:rsidRDefault="00AE5B10" w:rsidP="004851B2">
      <w:pPr>
        <w:suppressAutoHyphens/>
        <w:spacing w:line="360" w:lineRule="auto"/>
        <w:ind w:firstLine="709"/>
        <w:jc w:val="center"/>
        <w:rPr>
          <w:sz w:val="28"/>
          <w:szCs w:val="28"/>
        </w:rPr>
      </w:pPr>
    </w:p>
    <w:p w:rsidR="00AE5B10" w:rsidRPr="004851B2" w:rsidRDefault="00AE5B10" w:rsidP="004851B2">
      <w:pPr>
        <w:suppressAutoHyphens/>
        <w:spacing w:line="360" w:lineRule="auto"/>
        <w:ind w:firstLine="709"/>
        <w:jc w:val="center"/>
        <w:rPr>
          <w:sz w:val="28"/>
          <w:szCs w:val="28"/>
        </w:rPr>
      </w:pPr>
    </w:p>
    <w:p w:rsidR="00AE5B10" w:rsidRPr="004851B2" w:rsidRDefault="00AE5B10" w:rsidP="004851B2">
      <w:pPr>
        <w:suppressAutoHyphens/>
        <w:spacing w:line="360" w:lineRule="auto"/>
        <w:ind w:firstLine="709"/>
        <w:jc w:val="center"/>
        <w:rPr>
          <w:sz w:val="28"/>
          <w:szCs w:val="28"/>
        </w:rPr>
      </w:pPr>
    </w:p>
    <w:p w:rsidR="00AE5B10" w:rsidRPr="004851B2" w:rsidRDefault="00AE5B10" w:rsidP="004851B2">
      <w:pPr>
        <w:suppressAutoHyphens/>
        <w:spacing w:line="360" w:lineRule="auto"/>
        <w:ind w:firstLine="709"/>
        <w:jc w:val="center"/>
        <w:rPr>
          <w:sz w:val="28"/>
          <w:szCs w:val="28"/>
        </w:rPr>
      </w:pPr>
    </w:p>
    <w:p w:rsidR="00AE5B10" w:rsidRPr="002E2F55" w:rsidRDefault="00AE5B10" w:rsidP="004851B2">
      <w:pPr>
        <w:suppressAutoHyphens/>
        <w:spacing w:line="360" w:lineRule="auto"/>
        <w:ind w:firstLine="709"/>
        <w:jc w:val="center"/>
        <w:rPr>
          <w:sz w:val="28"/>
          <w:szCs w:val="28"/>
        </w:rPr>
      </w:pPr>
    </w:p>
    <w:p w:rsidR="004851B2" w:rsidRPr="002E2F55" w:rsidRDefault="004851B2" w:rsidP="004851B2">
      <w:pPr>
        <w:suppressAutoHyphens/>
        <w:spacing w:line="360" w:lineRule="auto"/>
        <w:ind w:firstLine="709"/>
        <w:jc w:val="center"/>
        <w:rPr>
          <w:sz w:val="28"/>
          <w:szCs w:val="28"/>
        </w:rPr>
      </w:pPr>
    </w:p>
    <w:p w:rsidR="00AE5B10" w:rsidRPr="004851B2" w:rsidRDefault="00AE5B10" w:rsidP="004851B2">
      <w:pPr>
        <w:suppressAutoHyphens/>
        <w:spacing w:line="360" w:lineRule="auto"/>
        <w:ind w:firstLine="709"/>
        <w:jc w:val="center"/>
        <w:rPr>
          <w:sz w:val="28"/>
          <w:szCs w:val="28"/>
        </w:rPr>
      </w:pPr>
    </w:p>
    <w:p w:rsidR="00AE5B10" w:rsidRPr="004851B2" w:rsidRDefault="00AE5B10" w:rsidP="004851B2">
      <w:pPr>
        <w:suppressAutoHyphens/>
        <w:spacing w:line="360" w:lineRule="auto"/>
        <w:ind w:firstLine="709"/>
        <w:jc w:val="center"/>
        <w:rPr>
          <w:sz w:val="28"/>
          <w:szCs w:val="28"/>
        </w:rPr>
      </w:pPr>
    </w:p>
    <w:p w:rsidR="00AE5B10" w:rsidRPr="004851B2" w:rsidRDefault="00AE5B10" w:rsidP="004851B2">
      <w:pPr>
        <w:suppressAutoHyphens/>
        <w:spacing w:line="360" w:lineRule="auto"/>
        <w:ind w:firstLine="709"/>
        <w:jc w:val="center"/>
        <w:rPr>
          <w:sz w:val="28"/>
          <w:szCs w:val="28"/>
        </w:rPr>
      </w:pPr>
      <w:r w:rsidRPr="004851B2">
        <w:rPr>
          <w:sz w:val="28"/>
          <w:szCs w:val="28"/>
        </w:rPr>
        <w:t>Северск – 200</w:t>
      </w:r>
      <w:r w:rsidR="00D0045A" w:rsidRPr="004851B2">
        <w:rPr>
          <w:sz w:val="28"/>
          <w:szCs w:val="28"/>
        </w:rPr>
        <w:t>5</w:t>
      </w:r>
    </w:p>
    <w:p w:rsidR="00FF0BEE" w:rsidRPr="002E2F55" w:rsidRDefault="00AE5B10" w:rsidP="004851B2">
      <w:pPr>
        <w:suppressAutoHyphens/>
        <w:spacing w:line="360" w:lineRule="auto"/>
        <w:ind w:firstLine="709"/>
        <w:jc w:val="both"/>
        <w:rPr>
          <w:b/>
          <w:sz w:val="28"/>
        </w:rPr>
      </w:pPr>
      <w:r w:rsidRPr="004851B2">
        <w:rPr>
          <w:sz w:val="28"/>
          <w:szCs w:val="28"/>
        </w:rPr>
        <w:br w:type="page"/>
      </w:r>
      <w:r w:rsidR="00C85527" w:rsidRPr="004851B2">
        <w:rPr>
          <w:b/>
          <w:sz w:val="28"/>
        </w:rPr>
        <w:t>Введение</w:t>
      </w:r>
    </w:p>
    <w:p w:rsidR="004851B2" w:rsidRPr="002E2F55" w:rsidRDefault="004851B2" w:rsidP="004851B2">
      <w:pPr>
        <w:suppressAutoHyphens/>
        <w:spacing w:line="360" w:lineRule="auto"/>
        <w:ind w:firstLine="709"/>
        <w:jc w:val="both"/>
        <w:rPr>
          <w:sz w:val="28"/>
        </w:rPr>
      </w:pPr>
    </w:p>
    <w:p w:rsidR="007B701E" w:rsidRPr="004851B2" w:rsidRDefault="007B701E" w:rsidP="004851B2">
      <w:pPr>
        <w:pStyle w:val="2"/>
        <w:suppressAutoHyphens/>
        <w:spacing w:line="360" w:lineRule="auto"/>
      </w:pPr>
      <w:r w:rsidRPr="004851B2">
        <w:t>Титан находится в побочной подгруппе четвертой группы, следовательно относится к переходным элементам. Переходные элементы обладают определенными схожими свойствами.</w:t>
      </w:r>
    </w:p>
    <w:p w:rsidR="00D72A9E" w:rsidRPr="004851B2" w:rsidRDefault="007B701E" w:rsidP="004851B2">
      <w:pPr>
        <w:pStyle w:val="2"/>
        <w:suppressAutoHyphens/>
        <w:spacing w:line="360" w:lineRule="auto"/>
      </w:pPr>
      <w:r w:rsidRPr="004851B2">
        <w:t>Общая характеристика переходных элементов. Особенности переходных элементов определяются, прежде всего, электронным строением их атомов, во внешнем электронном слое которых</w:t>
      </w:r>
      <w:r w:rsidR="004851B2">
        <w:t xml:space="preserve"> </w:t>
      </w:r>
      <w:r w:rsidRPr="004851B2">
        <w:t xml:space="preserve">содержаться, как правило, два </w:t>
      </w:r>
      <w:r w:rsidRPr="004851B2">
        <w:rPr>
          <w:lang w:val="en-US"/>
        </w:rPr>
        <w:t>s</w:t>
      </w:r>
      <w:r w:rsidRPr="004851B2">
        <w:t>-</w:t>
      </w:r>
      <w:r w:rsidR="00D72A9E" w:rsidRPr="004851B2">
        <w:t>электрона (иногда один; исключение составляет палладий: в его невозбужденном атоме нет 6</w:t>
      </w:r>
      <w:r w:rsidR="00D72A9E" w:rsidRPr="004851B2">
        <w:rPr>
          <w:lang w:val="en-US"/>
        </w:rPr>
        <w:t>s</w:t>
      </w:r>
      <w:r w:rsidR="00D72A9E" w:rsidRPr="004851B2">
        <w:t>-электронов). Невысокие значения энергии ионизации этих атомов указывают на сравнительно слабую связь внешних электронов с ядром; так, для ванадия, хрома, марганца, железа, кобальта энергии ионизации составляют соответственно 6,74; 6,76; 7,43; 7,90 и 7,86 эВ. Именно поэтому переходные элементы в образуемых ими соединениях</w:t>
      </w:r>
      <w:r w:rsidR="001C7A00" w:rsidRPr="004851B2">
        <w:t xml:space="preserve"> имеют положительную окисленность и выступают в качестве характерных металлов, проявляя тем самым сходство с металлами главных подгрупп.</w:t>
      </w:r>
    </w:p>
    <w:p w:rsidR="001C7A00" w:rsidRPr="004851B2" w:rsidRDefault="001C7A00" w:rsidP="004851B2">
      <w:pPr>
        <w:pStyle w:val="2"/>
        <w:suppressAutoHyphens/>
        <w:spacing w:line="360" w:lineRule="auto"/>
      </w:pPr>
      <w:r w:rsidRPr="004851B2">
        <w:t>Однако между металлами</w:t>
      </w:r>
      <w:r w:rsidR="004851B2">
        <w:t xml:space="preserve"> </w:t>
      </w:r>
      <w:r w:rsidRPr="004851B2">
        <w:t xml:space="preserve">главных и побочных подгрупп есть и существенные различия. Они также связаны с особенностями электронного строения переходных элементов, а именно с тем, что во втором снаружи электронном слое их атомов имеется не полностью занятый электронами </w:t>
      </w:r>
      <w:r w:rsidRPr="004851B2">
        <w:rPr>
          <w:lang w:val="en-US"/>
        </w:rPr>
        <w:t>d</w:t>
      </w:r>
      <w:r w:rsidRPr="004851B2">
        <w:t>-подуровень. Для образования химических связей атомы переходных элементов</w:t>
      </w:r>
      <w:r w:rsidR="004851B2">
        <w:t xml:space="preserve"> </w:t>
      </w:r>
      <w:r w:rsidRPr="004851B2">
        <w:t xml:space="preserve">могут использовать не только внешний электронный слой (как это имеет место у элементов главных групп), но также </w:t>
      </w:r>
      <w:r w:rsidR="000A45CF" w:rsidRPr="004851B2">
        <w:t>d-электроны и свободные d-орбитали предшествующего слоя. Поэтому для переходных элементов значительно более характерна переменная валентность, чем для металлов главных подгрупп. Возможность создания химических связей с участием d-электронов и свободных d-орбиталей обусловливает и ярко выраженную способность переходных элементов к образованию устойчивых комплексных соединений. С этим же связана характерная окраска многих соединений переходных элементов, тогда как соединения металлов главных подгрупп в большинстве случаев бесцветны.</w:t>
      </w:r>
    </w:p>
    <w:p w:rsidR="000A45CF" w:rsidRPr="004851B2" w:rsidRDefault="000A45CF" w:rsidP="004851B2">
      <w:pPr>
        <w:pStyle w:val="2"/>
        <w:suppressAutoHyphens/>
        <w:spacing w:line="360" w:lineRule="auto"/>
      </w:pPr>
      <w:r w:rsidRPr="004851B2">
        <w:t xml:space="preserve">Почти все элементы главных подгрупп </w:t>
      </w:r>
      <w:r w:rsidRPr="004851B2">
        <w:rPr>
          <w:lang w:val="en-US"/>
        </w:rPr>
        <w:t>IV</w:t>
      </w:r>
      <w:r w:rsidRPr="004851B2">
        <w:t>-</w:t>
      </w:r>
      <w:r w:rsidRPr="004851B2">
        <w:rPr>
          <w:lang w:val="en-US"/>
        </w:rPr>
        <w:t>VII</w:t>
      </w:r>
      <w:r w:rsidRPr="004851B2">
        <w:t xml:space="preserve"> групп периодической системы представляют собой неметаллы, в то время как элементы побочных подгрупп – металлы. Поэтому в правой </w:t>
      </w:r>
      <w:r w:rsidR="00A00B35" w:rsidRPr="004851B2">
        <w:t>части периодической системы различия в свойствах элементов главных</w:t>
      </w:r>
      <w:r w:rsidR="004851B2">
        <w:t xml:space="preserve"> </w:t>
      </w:r>
      <w:r w:rsidR="00A00B35" w:rsidRPr="004851B2">
        <w:t xml:space="preserve">и побочных подгрупп проявляются особенно резко. Однако в тех случаях, когда элементы главной и побочной подгруппы находятся в высшей степени окисленности, их аналогичные соединения проявляют существенное сходство. Так, хром, расположенный в побочной подгруппе </w:t>
      </w:r>
      <w:r w:rsidR="00A00B35" w:rsidRPr="004851B2">
        <w:rPr>
          <w:lang w:val="en-US"/>
        </w:rPr>
        <w:t>VI</w:t>
      </w:r>
      <w:r w:rsidR="00A00B35" w:rsidRPr="004851B2">
        <w:t xml:space="preserve"> группы, образует кислотный оксид </w:t>
      </w:r>
      <w:r w:rsidR="00A00B35" w:rsidRPr="004851B2">
        <w:rPr>
          <w:lang w:val="en-US"/>
        </w:rPr>
        <w:t>Cr</w:t>
      </w:r>
      <w:r w:rsidR="00A00B35" w:rsidRPr="004851B2">
        <w:rPr>
          <w:vertAlign w:val="subscript"/>
        </w:rPr>
        <w:t>2</w:t>
      </w:r>
      <w:r w:rsidR="00A00B35" w:rsidRPr="004851B2">
        <w:rPr>
          <w:lang w:val="en-US"/>
        </w:rPr>
        <w:t>O</w:t>
      </w:r>
      <w:r w:rsidR="00A00B35" w:rsidRPr="004851B2">
        <w:rPr>
          <w:vertAlign w:val="subscript"/>
        </w:rPr>
        <w:t>3</w:t>
      </w:r>
      <w:r w:rsidR="00A00B35" w:rsidRPr="004851B2">
        <w:t xml:space="preserve">, близкий по свойствам к триоксиду серы </w:t>
      </w:r>
      <w:r w:rsidR="00A00B35" w:rsidRPr="004851B2">
        <w:rPr>
          <w:lang w:val="en-US"/>
        </w:rPr>
        <w:t>SO</w:t>
      </w:r>
      <w:r w:rsidR="00A00B35" w:rsidRPr="004851B2">
        <w:rPr>
          <w:vertAlign w:val="subscript"/>
        </w:rPr>
        <w:t>3</w:t>
      </w:r>
      <w:r w:rsidR="00A00B35" w:rsidRPr="004851B2">
        <w:t>. Оба эти вещества в обычных условиях находятся в твердом состоянии</w:t>
      </w:r>
      <w:r w:rsidR="004851B2">
        <w:t xml:space="preserve"> </w:t>
      </w:r>
      <w:r w:rsidR="00A00B35" w:rsidRPr="004851B2">
        <w:t xml:space="preserve">и образуют при взаимодействии с водой кислоты состава </w:t>
      </w:r>
      <w:r w:rsidR="00A00B35" w:rsidRPr="004851B2">
        <w:rPr>
          <w:lang w:val="en-US"/>
        </w:rPr>
        <w:t>H</w:t>
      </w:r>
      <w:r w:rsidR="00A00B35" w:rsidRPr="004851B2">
        <w:rPr>
          <w:vertAlign w:val="subscript"/>
        </w:rPr>
        <w:t>2</w:t>
      </w:r>
      <w:r w:rsidR="00A00B35" w:rsidRPr="004851B2">
        <w:t>ЭО</w:t>
      </w:r>
      <w:r w:rsidR="00A00B35" w:rsidRPr="004851B2">
        <w:rPr>
          <w:vertAlign w:val="subscript"/>
        </w:rPr>
        <w:t>4</w:t>
      </w:r>
      <w:r w:rsidR="00A00B35" w:rsidRPr="004851B2">
        <w:t xml:space="preserve">. Точно также оксиды марганца и хлора, соответствующие высшей степени окисленности этих элементов, - </w:t>
      </w:r>
      <w:r w:rsidR="00A00B35" w:rsidRPr="004851B2">
        <w:rPr>
          <w:lang w:val="en-US"/>
        </w:rPr>
        <w:t>Mn</w:t>
      </w:r>
      <w:r w:rsidR="00A00B35" w:rsidRPr="004851B2">
        <w:rPr>
          <w:vertAlign w:val="subscript"/>
        </w:rPr>
        <w:t>2</w:t>
      </w:r>
      <w:r w:rsidR="00A00B35" w:rsidRPr="004851B2">
        <w:rPr>
          <w:lang w:val="en-US"/>
        </w:rPr>
        <w:t>O</w:t>
      </w:r>
      <w:r w:rsidR="00A00B35" w:rsidRPr="004851B2">
        <w:rPr>
          <w:vertAlign w:val="subscript"/>
        </w:rPr>
        <w:t>7</w:t>
      </w:r>
      <w:r w:rsidR="00A00B35" w:rsidRPr="004851B2">
        <w:t xml:space="preserve"> и </w:t>
      </w:r>
      <w:r w:rsidR="00A00B35" w:rsidRPr="004851B2">
        <w:rPr>
          <w:lang w:val="en-US"/>
        </w:rPr>
        <w:t>Cl</w:t>
      </w:r>
      <w:r w:rsidR="00A00B35" w:rsidRPr="004851B2">
        <w:rPr>
          <w:vertAlign w:val="subscript"/>
        </w:rPr>
        <w:t>2</w:t>
      </w:r>
      <w:r w:rsidR="00A00B35" w:rsidRPr="004851B2">
        <w:rPr>
          <w:lang w:val="en-US"/>
        </w:rPr>
        <w:t>O</w:t>
      </w:r>
      <w:r w:rsidR="00A00B35" w:rsidRPr="004851B2">
        <w:rPr>
          <w:vertAlign w:val="subscript"/>
        </w:rPr>
        <w:t>7</w:t>
      </w:r>
      <w:r w:rsidR="00A00B35" w:rsidRPr="004851B2">
        <w:t xml:space="preserve"> – обладают сходными свойствами и представляют собой ангидриды сильных кислот</w:t>
      </w:r>
      <w:r w:rsidR="007C68BC" w:rsidRPr="004851B2">
        <w:t xml:space="preserve">, отвечающих общей формуле </w:t>
      </w:r>
      <w:r w:rsidR="007C68BC" w:rsidRPr="004851B2">
        <w:rPr>
          <w:lang w:val="en-US"/>
        </w:rPr>
        <w:t>H</w:t>
      </w:r>
      <w:r w:rsidR="007C68BC" w:rsidRPr="004851B2">
        <w:t>ЭО</w:t>
      </w:r>
      <w:r w:rsidR="007C68BC" w:rsidRPr="004851B2">
        <w:rPr>
          <w:vertAlign w:val="subscript"/>
        </w:rPr>
        <w:t>4</w:t>
      </w:r>
      <w:r w:rsidR="007C68BC" w:rsidRPr="004851B2">
        <w:t>.</w:t>
      </w:r>
    </w:p>
    <w:p w:rsidR="007C68BC" w:rsidRPr="004851B2" w:rsidRDefault="007C68BC" w:rsidP="004851B2">
      <w:pPr>
        <w:pStyle w:val="2"/>
        <w:suppressAutoHyphens/>
        <w:spacing w:line="360" w:lineRule="auto"/>
      </w:pPr>
      <w:r w:rsidRPr="004851B2">
        <w:t>Подобная близость Свойств объясняется тем, что в высшей степени окисленности атомы элементов лавных и побочных подгрупп приобретают сходное электронное строение. Например, атом хрома имеет электронную структуру 1</w:t>
      </w:r>
      <w:r w:rsidRPr="004851B2">
        <w:rPr>
          <w:lang w:val="en-US"/>
        </w:rPr>
        <w:t>s</w:t>
      </w:r>
      <w:r w:rsidRPr="004851B2">
        <w:rPr>
          <w:vertAlign w:val="superscript"/>
        </w:rPr>
        <w:t>2</w:t>
      </w:r>
      <w:r w:rsidRPr="004851B2">
        <w:t>2</w:t>
      </w:r>
      <w:r w:rsidRPr="004851B2">
        <w:rPr>
          <w:lang w:val="en-US"/>
        </w:rPr>
        <w:t>s</w:t>
      </w:r>
      <w:r w:rsidRPr="004851B2">
        <w:rPr>
          <w:vertAlign w:val="superscript"/>
        </w:rPr>
        <w:t>2</w:t>
      </w:r>
      <w:r w:rsidRPr="004851B2">
        <w:t>2</w:t>
      </w:r>
      <w:r w:rsidRPr="004851B2">
        <w:rPr>
          <w:lang w:val="en-US"/>
        </w:rPr>
        <w:t>p</w:t>
      </w:r>
      <w:r w:rsidRPr="004851B2">
        <w:rPr>
          <w:vertAlign w:val="superscript"/>
        </w:rPr>
        <w:t>6</w:t>
      </w:r>
      <w:r w:rsidRPr="004851B2">
        <w:t>3</w:t>
      </w:r>
      <w:r w:rsidRPr="004851B2">
        <w:rPr>
          <w:lang w:val="en-US"/>
        </w:rPr>
        <w:t>s</w:t>
      </w:r>
      <w:r w:rsidRPr="004851B2">
        <w:rPr>
          <w:vertAlign w:val="superscript"/>
        </w:rPr>
        <w:t>2</w:t>
      </w:r>
      <w:r w:rsidRPr="004851B2">
        <w:t>3</w:t>
      </w:r>
      <w:r w:rsidRPr="004851B2">
        <w:rPr>
          <w:lang w:val="en-US"/>
        </w:rPr>
        <w:t>p</w:t>
      </w:r>
      <w:r w:rsidRPr="004851B2">
        <w:rPr>
          <w:vertAlign w:val="superscript"/>
        </w:rPr>
        <w:t>6</w:t>
      </w:r>
      <w:r w:rsidRPr="004851B2">
        <w:t>3</w:t>
      </w:r>
      <w:r w:rsidRPr="004851B2">
        <w:rPr>
          <w:lang w:val="en-US"/>
        </w:rPr>
        <w:t>d</w:t>
      </w:r>
      <w:r w:rsidRPr="004851B2">
        <w:rPr>
          <w:vertAlign w:val="superscript"/>
        </w:rPr>
        <w:t>5</w:t>
      </w:r>
      <w:r w:rsidRPr="004851B2">
        <w:t>4</w:t>
      </w:r>
      <w:r w:rsidRPr="004851B2">
        <w:rPr>
          <w:lang w:val="en-US"/>
        </w:rPr>
        <w:t>s</w:t>
      </w:r>
      <w:r w:rsidRPr="004851B2">
        <w:rPr>
          <w:vertAlign w:val="superscript"/>
        </w:rPr>
        <w:t>1</w:t>
      </w:r>
      <w:r w:rsidRPr="004851B2">
        <w:t xml:space="preserve">. Когда хром находится в степени окисленности +6 (например, в оксиде </w:t>
      </w:r>
      <w:r w:rsidRPr="004851B2">
        <w:rPr>
          <w:lang w:val="en-US"/>
        </w:rPr>
        <w:t>Cr</w:t>
      </w:r>
      <w:r w:rsidRPr="004851B2">
        <w:t>О</w:t>
      </w:r>
      <w:r w:rsidRPr="004851B2">
        <w:rPr>
          <w:vertAlign w:val="subscript"/>
        </w:rPr>
        <w:t>3</w:t>
      </w:r>
      <w:r w:rsidRPr="004851B2">
        <w:t>), шесть электронов его атома (пять 3</w:t>
      </w:r>
      <w:r w:rsidRPr="004851B2">
        <w:rPr>
          <w:lang w:val="en-US"/>
        </w:rPr>
        <w:t>d</w:t>
      </w:r>
      <w:r w:rsidRPr="004851B2">
        <w:t>- и один 4</w:t>
      </w:r>
      <w:r w:rsidRPr="004851B2">
        <w:rPr>
          <w:lang w:val="en-US"/>
        </w:rPr>
        <w:t>s</w:t>
      </w:r>
      <w:r w:rsidRPr="004851B2">
        <w:t xml:space="preserve">-электрон) вместе с валентными электронами соседних атомов (в случае </w:t>
      </w:r>
      <w:r w:rsidRPr="004851B2">
        <w:rPr>
          <w:lang w:val="en-US"/>
        </w:rPr>
        <w:t>Cr</w:t>
      </w:r>
      <w:r w:rsidRPr="004851B2">
        <w:t>О</w:t>
      </w:r>
      <w:r w:rsidRPr="004851B2">
        <w:rPr>
          <w:vertAlign w:val="subscript"/>
        </w:rPr>
        <w:t>3</w:t>
      </w:r>
      <w:r w:rsidRPr="004851B2">
        <w:t xml:space="preserve"> – атомов кислорода) образуют общие электронные пары, осуществляющие химические связи. Остальные электроны, непосредственно не участвующие в образовании связей, имеют конфигурацию</w:t>
      </w:r>
      <w:r w:rsidR="00657807" w:rsidRPr="004851B2">
        <w:t xml:space="preserve"> 1</w:t>
      </w:r>
      <w:r w:rsidR="00657807" w:rsidRPr="004851B2">
        <w:rPr>
          <w:lang w:val="en-US"/>
        </w:rPr>
        <w:t>s</w:t>
      </w:r>
      <w:r w:rsidR="00657807" w:rsidRPr="004851B2">
        <w:rPr>
          <w:vertAlign w:val="superscript"/>
        </w:rPr>
        <w:t>2</w:t>
      </w:r>
      <w:r w:rsidR="00657807" w:rsidRPr="004851B2">
        <w:t>2</w:t>
      </w:r>
      <w:r w:rsidR="00657807" w:rsidRPr="004851B2">
        <w:rPr>
          <w:lang w:val="en-US"/>
        </w:rPr>
        <w:t>s</w:t>
      </w:r>
      <w:r w:rsidR="00657807" w:rsidRPr="004851B2">
        <w:rPr>
          <w:vertAlign w:val="superscript"/>
        </w:rPr>
        <w:t>2</w:t>
      </w:r>
      <w:r w:rsidR="00657807" w:rsidRPr="004851B2">
        <w:t>2</w:t>
      </w:r>
      <w:r w:rsidR="00657807" w:rsidRPr="004851B2">
        <w:rPr>
          <w:lang w:val="en-US"/>
        </w:rPr>
        <w:t>p</w:t>
      </w:r>
      <w:r w:rsidR="00657807" w:rsidRPr="004851B2">
        <w:rPr>
          <w:vertAlign w:val="superscript"/>
        </w:rPr>
        <w:t>6</w:t>
      </w:r>
      <w:r w:rsidR="00657807" w:rsidRPr="004851B2">
        <w:t>3</w:t>
      </w:r>
      <w:r w:rsidR="00657807" w:rsidRPr="004851B2">
        <w:rPr>
          <w:lang w:val="en-US"/>
        </w:rPr>
        <w:t>s</w:t>
      </w:r>
      <w:r w:rsidR="00657807" w:rsidRPr="004851B2">
        <w:rPr>
          <w:vertAlign w:val="superscript"/>
        </w:rPr>
        <w:t>2</w:t>
      </w:r>
      <w:r w:rsidR="00657807" w:rsidRPr="004851B2">
        <w:t>3</w:t>
      </w:r>
      <w:r w:rsidR="00657807" w:rsidRPr="004851B2">
        <w:rPr>
          <w:lang w:val="en-US"/>
        </w:rPr>
        <w:t>p</w:t>
      </w:r>
      <w:r w:rsidR="00657807" w:rsidRPr="004851B2">
        <w:rPr>
          <w:vertAlign w:val="superscript"/>
        </w:rPr>
        <w:t>6</w:t>
      </w:r>
      <w:r w:rsidR="00657807" w:rsidRPr="004851B2">
        <w:t xml:space="preserve">, отвечающую электронной структуре благородного газа. Аналогично у атома серы, находящегося в степени окисленности +6 (например, в триоксиде серы </w:t>
      </w:r>
      <w:r w:rsidR="00657807" w:rsidRPr="004851B2">
        <w:rPr>
          <w:lang w:val="en-US"/>
        </w:rPr>
        <w:t>SO</w:t>
      </w:r>
      <w:r w:rsidR="00657807" w:rsidRPr="004851B2">
        <w:rPr>
          <w:vertAlign w:val="subscript"/>
        </w:rPr>
        <w:t>3</w:t>
      </w:r>
      <w:r w:rsidR="00657807" w:rsidRPr="004851B2">
        <w:t>), шесть электронов участвуют в образовании ковалентных связей, а конфигурация остальных (1</w:t>
      </w:r>
      <w:r w:rsidR="00657807" w:rsidRPr="004851B2">
        <w:rPr>
          <w:lang w:val="en-US"/>
        </w:rPr>
        <w:t>s</w:t>
      </w:r>
      <w:r w:rsidR="00657807" w:rsidRPr="004851B2">
        <w:rPr>
          <w:vertAlign w:val="superscript"/>
        </w:rPr>
        <w:t>2</w:t>
      </w:r>
      <w:r w:rsidR="00657807" w:rsidRPr="004851B2">
        <w:t>2</w:t>
      </w:r>
      <w:r w:rsidR="00657807" w:rsidRPr="004851B2">
        <w:rPr>
          <w:lang w:val="en-US"/>
        </w:rPr>
        <w:t>s</w:t>
      </w:r>
      <w:r w:rsidR="00657807" w:rsidRPr="004851B2">
        <w:rPr>
          <w:vertAlign w:val="superscript"/>
        </w:rPr>
        <w:t>2</w:t>
      </w:r>
      <w:r w:rsidR="00657807" w:rsidRPr="004851B2">
        <w:t>2</w:t>
      </w:r>
      <w:r w:rsidR="00657807" w:rsidRPr="004851B2">
        <w:rPr>
          <w:lang w:val="en-US"/>
        </w:rPr>
        <w:t>p</w:t>
      </w:r>
      <w:r w:rsidR="00657807" w:rsidRPr="004851B2">
        <w:rPr>
          <w:vertAlign w:val="superscript"/>
        </w:rPr>
        <w:t>6</w:t>
      </w:r>
      <w:r w:rsidR="00657807" w:rsidRPr="004851B2">
        <w:t>) также соответствует электронной структуре благородного газа.</w:t>
      </w:r>
    </w:p>
    <w:p w:rsidR="00657807" w:rsidRPr="004851B2" w:rsidRDefault="00657807" w:rsidP="004851B2">
      <w:pPr>
        <w:pStyle w:val="2"/>
        <w:suppressAutoHyphens/>
        <w:spacing w:line="360" w:lineRule="auto"/>
      </w:pPr>
      <w:r w:rsidRPr="004851B2">
        <w:t xml:space="preserve">Мы знаем, что в пределах одного периода у элементов главных подгрупп, т.е. у </w:t>
      </w:r>
      <w:r w:rsidRPr="004851B2">
        <w:rPr>
          <w:lang w:val="en-US"/>
        </w:rPr>
        <w:t>s</w:t>
      </w:r>
      <w:r w:rsidRPr="004851B2">
        <w:t xml:space="preserve">- и </w:t>
      </w:r>
      <w:r w:rsidRPr="004851B2">
        <w:rPr>
          <w:lang w:val="en-US"/>
        </w:rPr>
        <w:t>p</w:t>
      </w:r>
      <w:r w:rsidRPr="004851B2">
        <w:t>-элементов, с возрастанием их порядкового номера число электронов во внешнем электронном слое атомов возрастает, что приводит к довольно быстрому переходу от типичных металлов к типичным неметаллам. У переходных элементов возрастание порядкового номера не сопровождается существенным изменением структуры внешнего электронного слоя; поэтому химические свойства этих элементов изменяются в периоде хотя и закономерно</w:t>
      </w:r>
      <w:r w:rsidR="005C675A" w:rsidRPr="004851B2">
        <w:t>, но гораздо менее резко, чем у элементов главных подгрупп.</w:t>
      </w:r>
    </w:p>
    <w:p w:rsidR="005C675A" w:rsidRPr="004851B2" w:rsidRDefault="005C675A" w:rsidP="004851B2">
      <w:pPr>
        <w:pStyle w:val="2"/>
        <w:suppressAutoHyphens/>
        <w:spacing w:line="360" w:lineRule="auto"/>
      </w:pPr>
      <w:r w:rsidRPr="004851B2">
        <w:t>В пределах одной декады переходных элементов (например, от скандия до цинка) максимальная устойчивая степень</w:t>
      </w:r>
      <w:r w:rsidR="004851B2">
        <w:t xml:space="preserve"> </w:t>
      </w:r>
      <w:r w:rsidRPr="004851B2">
        <w:t xml:space="preserve">окисленности элементов сначала возрастает (благодаря увеличению числа </w:t>
      </w:r>
      <w:r w:rsidRPr="004851B2">
        <w:rPr>
          <w:lang w:val="en-US"/>
        </w:rPr>
        <w:t>d</w:t>
      </w:r>
      <w:r w:rsidRPr="004851B2">
        <w:t xml:space="preserve">-электронов, способных участвовать в образовании химических связей), а затем убывает (вследствие усиления взаимодействия </w:t>
      </w:r>
      <w:r w:rsidRPr="004851B2">
        <w:rPr>
          <w:lang w:val="en-US"/>
        </w:rPr>
        <w:t>d</w:t>
      </w:r>
      <w:r w:rsidRPr="004851B2">
        <w:t xml:space="preserve">-электронов с ядром по мере увеличения его заряда). Так, максимальная степень окисленности скандия, титана, ванадия, хрома и марганца совпадает с номером группы, тогда как для железа она равна шести, для кобальта, никеля и меди – трем, а для цинка – двум. В соответствии с этим изменяется и устойчивость соединений, отвечающих определенной степени окисленности элемента. Например, оксиды </w:t>
      </w:r>
      <w:r w:rsidRPr="004851B2">
        <w:rPr>
          <w:lang w:val="en-US"/>
        </w:rPr>
        <w:t>TiO</w:t>
      </w:r>
      <w:r w:rsidRPr="004851B2">
        <w:rPr>
          <w:vertAlign w:val="subscript"/>
        </w:rPr>
        <w:t>2</w:t>
      </w:r>
      <w:r w:rsidRPr="004851B2">
        <w:t xml:space="preserve"> и </w:t>
      </w:r>
      <w:r w:rsidRPr="004851B2">
        <w:rPr>
          <w:lang w:val="en-US"/>
        </w:rPr>
        <w:t>VO</w:t>
      </w:r>
      <w:r w:rsidRPr="004851B2">
        <w:t>, содержащие титан и ванадий в степени окисленности +2, - сильные восстановители, а аналогичные оксиды меди и цинка (</w:t>
      </w:r>
      <w:r w:rsidRPr="004851B2">
        <w:rPr>
          <w:lang w:val="en-US"/>
        </w:rPr>
        <w:t>CuO</w:t>
      </w:r>
      <w:r w:rsidRPr="004851B2">
        <w:t xml:space="preserve"> и </w:t>
      </w:r>
      <w:r w:rsidRPr="004851B2">
        <w:rPr>
          <w:lang w:val="en-US"/>
        </w:rPr>
        <w:t>ZnO</w:t>
      </w:r>
      <w:r w:rsidRPr="004851B2">
        <w:t>) восстановительных свойств не проявляют.</w:t>
      </w:r>
    </w:p>
    <w:p w:rsidR="005C675A" w:rsidRPr="004851B2" w:rsidRDefault="005C675A" w:rsidP="004851B2">
      <w:pPr>
        <w:pStyle w:val="2"/>
        <w:suppressAutoHyphens/>
        <w:spacing w:line="360" w:lineRule="auto"/>
      </w:pPr>
      <w:r w:rsidRPr="004851B2">
        <w:t xml:space="preserve">В главных подгруппах устойчивость соединений, в которых </w:t>
      </w:r>
      <w:r w:rsidR="00903177" w:rsidRPr="004851B2">
        <w:t xml:space="preserve">элемент проявляет высшую степень окисленности, с увеличением порядкового номера элемента, как правило, уменьшается. Так, соединения, в которых степень окисленности углерода или кремния равна +4, вполне устойчивы, тогда как аналогичные соединения свинца (например, </w:t>
      </w:r>
      <w:r w:rsidR="00903177" w:rsidRPr="004851B2">
        <w:rPr>
          <w:lang w:val="en-US"/>
        </w:rPr>
        <w:t>PbO</w:t>
      </w:r>
      <w:r w:rsidR="00903177" w:rsidRPr="004851B2">
        <w:rPr>
          <w:vertAlign w:val="subscript"/>
        </w:rPr>
        <w:t>2</w:t>
      </w:r>
      <w:r w:rsidR="00903177" w:rsidRPr="004851B2">
        <w:t>) мало устойчивы и легко восстанавливаются. В побочных подгруппах проявляется обратная закономерность: с возрастанием порядкового номера элемента устойчивость высших окислительных состояний повышается. Так, соединения хрома (</w:t>
      </w:r>
      <w:r w:rsidR="00903177" w:rsidRPr="004851B2">
        <w:rPr>
          <w:lang w:val="en-US"/>
        </w:rPr>
        <w:t>VI</w:t>
      </w:r>
      <w:r w:rsidR="00903177" w:rsidRPr="004851B2">
        <w:t>) – сильные окислители, а для молибдена(</w:t>
      </w:r>
      <w:r w:rsidR="00903177" w:rsidRPr="004851B2">
        <w:rPr>
          <w:lang w:val="en-US"/>
        </w:rPr>
        <w:t>VI</w:t>
      </w:r>
      <w:r w:rsidR="00903177" w:rsidRPr="004851B2">
        <w:t>) и вольфрама(</w:t>
      </w:r>
      <w:r w:rsidR="00903177" w:rsidRPr="004851B2">
        <w:rPr>
          <w:lang w:val="en-US"/>
        </w:rPr>
        <w:t>VI</w:t>
      </w:r>
      <w:r w:rsidR="00903177" w:rsidRPr="004851B2">
        <w:t>)</w:t>
      </w:r>
      <w:r w:rsidR="004851B2">
        <w:t xml:space="preserve"> </w:t>
      </w:r>
      <w:r w:rsidR="00903177" w:rsidRPr="004851B2">
        <w:t>окислительные свойства нехарактерны.</w:t>
      </w:r>
    </w:p>
    <w:p w:rsidR="00FA6FD1" w:rsidRPr="004851B2" w:rsidRDefault="00903177" w:rsidP="004851B2">
      <w:pPr>
        <w:pStyle w:val="2"/>
        <w:suppressAutoHyphens/>
        <w:spacing w:line="360" w:lineRule="auto"/>
      </w:pPr>
      <w:r w:rsidRPr="004851B2">
        <w:t xml:space="preserve">В пределах каждой побочной подгруппы отмечается значительное сходство в свойствах </w:t>
      </w:r>
      <w:r w:rsidR="00664B91" w:rsidRPr="004851B2">
        <w:t>элементов пятого и шестого периодов. Это связано с явлением лантаноидного сжатия.</w:t>
      </w:r>
      <w:r w:rsidR="00D41FE4" w:rsidRPr="004851B2">
        <w:t>[1,</w:t>
      </w:r>
      <w:r w:rsidR="00D41FE4" w:rsidRPr="004851B2">
        <w:rPr>
          <w:lang w:val="en-US"/>
        </w:rPr>
        <w:t>c</w:t>
      </w:r>
      <w:r w:rsidR="00D41FE4" w:rsidRPr="004851B2">
        <w:t>.646]</w:t>
      </w:r>
    </w:p>
    <w:p w:rsidR="00903177" w:rsidRPr="004851B2" w:rsidRDefault="00FA6FD1" w:rsidP="004851B2">
      <w:pPr>
        <w:pStyle w:val="a3"/>
        <w:keepNext w:val="0"/>
        <w:suppressAutoHyphens/>
        <w:spacing w:before="0" w:after="0" w:line="360" w:lineRule="auto"/>
        <w:ind w:left="0" w:firstLine="709"/>
        <w:jc w:val="both"/>
        <w:rPr>
          <w:sz w:val="28"/>
        </w:rPr>
      </w:pPr>
      <w:r w:rsidRPr="004851B2">
        <w:rPr>
          <w:sz w:val="28"/>
        </w:rPr>
        <w:br w:type="page"/>
      </w:r>
      <w:r w:rsidR="004851B2" w:rsidRPr="004851B2">
        <w:rPr>
          <w:sz w:val="28"/>
        </w:rPr>
        <w:t>1</w:t>
      </w:r>
      <w:r w:rsidRPr="004851B2">
        <w:rPr>
          <w:sz w:val="28"/>
        </w:rPr>
        <w:t>.</w:t>
      </w:r>
      <w:r w:rsidR="004851B2" w:rsidRPr="004851B2">
        <w:rPr>
          <w:sz w:val="28"/>
        </w:rPr>
        <w:t xml:space="preserve"> </w:t>
      </w:r>
      <w:r w:rsidR="00A24183" w:rsidRPr="004851B2">
        <w:rPr>
          <w:sz w:val="28"/>
        </w:rPr>
        <w:t>История открытия</w:t>
      </w:r>
      <w:r w:rsidR="00EA438E" w:rsidRPr="004851B2">
        <w:rPr>
          <w:sz w:val="28"/>
        </w:rPr>
        <w:t xml:space="preserve"> и н</w:t>
      </w:r>
      <w:r w:rsidRPr="004851B2">
        <w:rPr>
          <w:sz w:val="28"/>
        </w:rPr>
        <w:t>ахождение в природе</w:t>
      </w:r>
    </w:p>
    <w:p w:rsidR="004851B2" w:rsidRPr="002E2F55" w:rsidRDefault="004851B2" w:rsidP="004851B2">
      <w:pPr>
        <w:pStyle w:val="2"/>
        <w:suppressAutoHyphens/>
        <w:spacing w:line="360" w:lineRule="auto"/>
      </w:pPr>
    </w:p>
    <w:p w:rsidR="00A24183" w:rsidRPr="004851B2" w:rsidRDefault="00A24183" w:rsidP="004851B2">
      <w:pPr>
        <w:pStyle w:val="2"/>
        <w:suppressAutoHyphens/>
        <w:spacing w:line="360" w:lineRule="auto"/>
      </w:pPr>
      <w:r w:rsidRPr="004851B2">
        <w:t xml:space="preserve">Впервые титан был открыт в виде двуокиси титана в 1789г. английским ученым МакГрегором. Позднее многим исследователям удавалось получить металлический титан. К числу таких исследователей можно отнести Берцелиуса (1825г.), получившего металлический титан </w:t>
      </w:r>
      <w:r w:rsidR="00695331" w:rsidRPr="004851B2">
        <w:t>восстановлением</w:t>
      </w:r>
      <w:r w:rsidRPr="004851B2">
        <w:t xml:space="preserve"> фтортитаната калия натрием; Нильсона и Петерсона (1887г.), которые получили металлический титан </w:t>
      </w:r>
      <w:r w:rsidR="00695331" w:rsidRPr="004851B2">
        <w:t>восстановлением четыреххлористого титана натрием; Муассана (1895г.), получившего металл содержащий около 2% примесей, восстановлением двуокиси титана углеродом с последующим рафинированием, и многих других. Однако, долгое время титан ошибочно считали непригодным для использования в качестве конструкционного материала, так как получаемый металл являлся хрупким из-за большого количества примесей. только в начале этого столетия был получен титан с новыми свойствами, которые ставят его в ряд с самыми ценными материалами.[7,</w:t>
      </w:r>
      <w:r w:rsidR="00695331" w:rsidRPr="004851B2">
        <w:rPr>
          <w:lang w:val="en-US"/>
        </w:rPr>
        <w:t>c</w:t>
      </w:r>
      <w:r w:rsidR="00695331" w:rsidRPr="004851B2">
        <w:t>.6]</w:t>
      </w:r>
    </w:p>
    <w:p w:rsidR="006B2C6E" w:rsidRPr="004851B2" w:rsidRDefault="006B2C6E" w:rsidP="004851B2">
      <w:pPr>
        <w:pStyle w:val="2"/>
        <w:suppressAutoHyphens/>
        <w:spacing w:line="360" w:lineRule="auto"/>
      </w:pPr>
      <w:r w:rsidRPr="004851B2">
        <w:t>Титан является перспективным металлом не только благодаря его качествам, но и потому, что запасы его в земной коре очень велики.[7,</w:t>
      </w:r>
      <w:r w:rsidRPr="004851B2">
        <w:rPr>
          <w:lang w:val="en-US"/>
        </w:rPr>
        <w:t>c</w:t>
      </w:r>
      <w:r w:rsidRPr="004851B2">
        <w:t>.7]</w:t>
      </w:r>
    </w:p>
    <w:p w:rsidR="00FA6FD1" w:rsidRPr="004851B2" w:rsidRDefault="00FA6FD1" w:rsidP="004851B2">
      <w:pPr>
        <w:pStyle w:val="2"/>
        <w:suppressAutoHyphens/>
        <w:spacing w:line="360" w:lineRule="auto"/>
      </w:pPr>
      <w:r w:rsidRPr="004851B2">
        <w:t>Титан очень распространен в природе; его содержание в земной коре составляет 0,6</w:t>
      </w:r>
      <w:r w:rsidR="006B2C6E" w:rsidRPr="004851B2">
        <w:t>1</w:t>
      </w:r>
      <w:r w:rsidRPr="004851B2">
        <w:t>% (масс.), т.е. выше, чем содержание таких широко используемых в технике металлов, как медь, свинец и цинк.</w:t>
      </w:r>
      <w:r w:rsidR="00A40C27" w:rsidRPr="004851B2">
        <w:t xml:space="preserve"> [1,</w:t>
      </w:r>
      <w:r w:rsidR="00A40C27" w:rsidRPr="004851B2">
        <w:rPr>
          <w:lang w:val="en-US"/>
        </w:rPr>
        <w:t>c</w:t>
      </w:r>
      <w:r w:rsidR="00A40C27" w:rsidRPr="004851B2">
        <w:t>.648]</w:t>
      </w:r>
    </w:p>
    <w:p w:rsidR="00FA6FD1" w:rsidRPr="004851B2" w:rsidRDefault="00FA6FD1" w:rsidP="004851B2">
      <w:pPr>
        <w:pStyle w:val="2"/>
        <w:suppressAutoHyphens/>
        <w:spacing w:line="360" w:lineRule="auto"/>
      </w:pPr>
      <w:r w:rsidRPr="004851B2">
        <w:t xml:space="preserve">Минералы, содержащие титан, находятся в природе повсеместно. </w:t>
      </w:r>
      <w:r w:rsidR="006B2C6E" w:rsidRPr="004851B2">
        <w:t>В настоящее время насчитывается около восьмидесяти минералов, в состав которых входит титан.[7,</w:t>
      </w:r>
      <w:r w:rsidR="006B2C6E" w:rsidRPr="004851B2">
        <w:rPr>
          <w:lang w:val="en-US"/>
        </w:rPr>
        <w:t>c</w:t>
      </w:r>
      <w:r w:rsidR="006B2C6E" w:rsidRPr="004851B2">
        <w:t xml:space="preserve">.7] </w:t>
      </w:r>
      <w:r w:rsidRPr="004851B2">
        <w:t xml:space="preserve">Важнейшими из них являются: </w:t>
      </w:r>
      <w:r w:rsidRPr="004851B2">
        <w:rPr>
          <w:i/>
        </w:rPr>
        <w:t xml:space="preserve">титаномагнетиты </w:t>
      </w:r>
      <w:r w:rsidRPr="004851B2">
        <w:rPr>
          <w:lang w:val="en-US"/>
        </w:rPr>
        <w:t>FeTiO</w:t>
      </w:r>
      <w:r w:rsidRPr="004851B2">
        <w:rPr>
          <w:vertAlign w:val="subscript"/>
        </w:rPr>
        <w:t>3</w:t>
      </w:r>
      <w:r w:rsidRPr="004851B2">
        <w:rPr>
          <w:szCs w:val="28"/>
        </w:rPr>
        <w:sym w:font="Symbol" w:char="F0D7"/>
      </w:r>
      <w:r w:rsidRPr="004851B2">
        <w:rPr>
          <w:lang w:val="en-US"/>
        </w:rPr>
        <w:t>nFe</w:t>
      </w:r>
      <w:r w:rsidRPr="004851B2">
        <w:rPr>
          <w:vertAlign w:val="subscript"/>
        </w:rPr>
        <w:t>3</w:t>
      </w:r>
      <w:r w:rsidRPr="004851B2">
        <w:rPr>
          <w:lang w:val="en-US"/>
        </w:rPr>
        <w:t>O</w:t>
      </w:r>
      <w:r w:rsidRPr="004851B2">
        <w:rPr>
          <w:vertAlign w:val="subscript"/>
        </w:rPr>
        <w:t>4</w:t>
      </w:r>
      <w:r w:rsidRPr="004851B2">
        <w:t xml:space="preserve">, </w:t>
      </w:r>
      <w:r w:rsidRPr="004851B2">
        <w:rPr>
          <w:i/>
        </w:rPr>
        <w:t>ильменит</w:t>
      </w:r>
      <w:r w:rsidRPr="004851B2">
        <w:t xml:space="preserve"> , </w:t>
      </w:r>
      <w:r w:rsidRPr="004851B2">
        <w:rPr>
          <w:i/>
        </w:rPr>
        <w:t>сфен</w:t>
      </w:r>
      <w:r w:rsidRPr="004851B2">
        <w:t xml:space="preserve"> </w:t>
      </w:r>
      <w:r w:rsidRPr="004851B2">
        <w:rPr>
          <w:lang w:val="en-US"/>
        </w:rPr>
        <w:t>CaTiSiO</w:t>
      </w:r>
      <w:r w:rsidRPr="004851B2">
        <w:rPr>
          <w:vertAlign w:val="subscript"/>
        </w:rPr>
        <w:t>5</w:t>
      </w:r>
      <w:r w:rsidRPr="004851B2">
        <w:t xml:space="preserve"> и </w:t>
      </w:r>
      <w:r w:rsidRPr="004851B2">
        <w:rPr>
          <w:i/>
        </w:rPr>
        <w:t>рутил</w:t>
      </w:r>
      <w:r w:rsidRPr="004851B2">
        <w:t xml:space="preserve"> </w:t>
      </w:r>
      <w:r w:rsidRPr="004851B2">
        <w:rPr>
          <w:lang w:val="en-US"/>
        </w:rPr>
        <w:t>TiO</w:t>
      </w:r>
      <w:r w:rsidRPr="004851B2">
        <w:rPr>
          <w:vertAlign w:val="subscript"/>
        </w:rPr>
        <w:t>2</w:t>
      </w:r>
      <w:r w:rsidRPr="004851B2">
        <w:t>.</w:t>
      </w:r>
      <w:r w:rsidR="004D232D" w:rsidRPr="004851B2">
        <w:t>[1,</w:t>
      </w:r>
      <w:r w:rsidR="004D232D" w:rsidRPr="004851B2">
        <w:rPr>
          <w:lang w:val="en-US"/>
        </w:rPr>
        <w:t>c</w:t>
      </w:r>
      <w:r w:rsidR="004D232D" w:rsidRPr="004851B2">
        <w:t>.648]</w:t>
      </w:r>
    </w:p>
    <w:p w:rsidR="00AF4867" w:rsidRPr="004851B2" w:rsidRDefault="00A40C27" w:rsidP="004851B2">
      <w:pPr>
        <w:pStyle w:val="2"/>
        <w:suppressAutoHyphens/>
        <w:spacing w:line="360" w:lineRule="auto"/>
      </w:pPr>
      <w:r w:rsidRPr="004851B2">
        <w:t xml:space="preserve">Месторождения титана разделяются на россыпные и коренные. Почти все используемые для производства титана руды добываются из россыпных месторождений. </w:t>
      </w:r>
      <w:r w:rsidR="00AF4867" w:rsidRPr="004851B2">
        <w:t>Месторождения ильменита встречаются во многих странах. Производство ильменитовых концентратов, которые обычно содержат 50-60% двуокиси титана и применяются в основном для получения пигментов титана, в последние годы достигло почти 2,5 млн. т в год. Самым крупным производителем ильменитовых руд являются США, на долю которых приходится 31% всего выпуска, Канада – 22%, Австралия – 21% и Норвегия – 13% (1986г.).</w:t>
      </w:r>
    </w:p>
    <w:p w:rsidR="00A40C27" w:rsidRPr="004851B2" w:rsidRDefault="00AF4867" w:rsidP="004851B2">
      <w:pPr>
        <w:pStyle w:val="2"/>
        <w:suppressAutoHyphens/>
        <w:spacing w:line="360" w:lineRule="auto"/>
      </w:pPr>
      <w:r w:rsidRPr="004851B2">
        <w:t>Рутил представляет собой более высококачественное сырье для получения титана, однако его месторождения обнаружены в немногих странах. Крупнейшими поставщиками рутиловых концентратов являются в настоящее время Австралия, США и Индия.</w:t>
      </w:r>
    </w:p>
    <w:p w:rsidR="00AF4867" w:rsidRPr="004851B2" w:rsidRDefault="00AF4867" w:rsidP="004851B2">
      <w:pPr>
        <w:pStyle w:val="2"/>
        <w:suppressAutoHyphens/>
        <w:spacing w:line="360" w:lineRule="auto"/>
      </w:pPr>
      <w:r w:rsidRPr="004851B2">
        <w:t>В России для п</w:t>
      </w:r>
      <w:r w:rsidR="003353FE" w:rsidRPr="004851B2">
        <w:t>роизводства титана используют ильменит и титаномагнетит, запасы которых исчисляются десятками миллионов тонн. Основным спутником титана в этих рудах является железо, которое находится в низ в виде закиси, находящейся в химическом соединении или механической смеси с двуокисью титана.</w:t>
      </w:r>
      <w:r w:rsidR="005343E2" w:rsidRPr="004851B2">
        <w:t>[7,</w:t>
      </w:r>
      <w:r w:rsidR="005343E2" w:rsidRPr="004851B2">
        <w:rPr>
          <w:lang w:val="en-US"/>
        </w:rPr>
        <w:t>c</w:t>
      </w:r>
      <w:r w:rsidR="005343E2" w:rsidRPr="004851B2">
        <w:t>8]</w:t>
      </w:r>
    </w:p>
    <w:p w:rsidR="004851B2" w:rsidRPr="002E2F55" w:rsidRDefault="004851B2" w:rsidP="004851B2">
      <w:pPr>
        <w:pStyle w:val="a3"/>
        <w:keepNext w:val="0"/>
        <w:suppressAutoHyphens/>
        <w:spacing w:before="0" w:after="0" w:line="360" w:lineRule="auto"/>
        <w:ind w:left="0" w:firstLine="709"/>
        <w:jc w:val="both"/>
        <w:rPr>
          <w:sz w:val="28"/>
        </w:rPr>
      </w:pPr>
    </w:p>
    <w:p w:rsidR="00FA6FD1" w:rsidRPr="002E2F55" w:rsidRDefault="004851B2" w:rsidP="004851B2">
      <w:pPr>
        <w:pStyle w:val="a3"/>
        <w:keepNext w:val="0"/>
        <w:suppressAutoHyphens/>
        <w:spacing w:before="0" w:after="0" w:line="360" w:lineRule="auto"/>
        <w:ind w:left="0" w:firstLine="709"/>
        <w:jc w:val="both"/>
        <w:rPr>
          <w:sz w:val="28"/>
        </w:rPr>
      </w:pPr>
      <w:r w:rsidRPr="002E2F55">
        <w:rPr>
          <w:sz w:val="28"/>
        </w:rPr>
        <w:t>2</w:t>
      </w:r>
      <w:r w:rsidR="00027095" w:rsidRPr="004851B2">
        <w:rPr>
          <w:sz w:val="28"/>
        </w:rPr>
        <w:t>. Получение</w:t>
      </w:r>
    </w:p>
    <w:p w:rsidR="004851B2" w:rsidRPr="002E2F55" w:rsidRDefault="004851B2" w:rsidP="004851B2">
      <w:pPr>
        <w:pStyle w:val="2"/>
      </w:pPr>
    </w:p>
    <w:p w:rsidR="00B21D58" w:rsidRPr="004851B2" w:rsidRDefault="005343E2" w:rsidP="004851B2">
      <w:pPr>
        <w:pStyle w:val="2"/>
        <w:suppressAutoHyphens/>
        <w:spacing w:line="360" w:lineRule="auto"/>
      </w:pPr>
      <w:r w:rsidRPr="004851B2">
        <w:t>Имеется</w:t>
      </w:r>
      <w:r w:rsidR="00B21D58" w:rsidRPr="004851B2">
        <w:t xml:space="preserve"> целый ряд способов получения металлов из руд, содержащих их окислы. К ним прежде всего относится прямое восстановление окислов углем или другими восстановителями. Однако применение такого способа часто оказывается невозможным вследствие высокой прочности окисла или вследствие образования твердых растворов получаемого металла с восстановителем или примесями, имеющимися в сырье. В таком случае приходится применять более сложные схемы, например перевод металла в другое соединение (хлорид, нитрид, фторид и т.д.), а затем очистку этого соединения от примесей и получение элемента путем восстановления другим элементом или электролизом. Выбор технологической схемы получения элемента зависит от многих факторов. Прежде всего исходят из оценки физико-химических свойств соединений и степени сложности аппаратурного оформления.</w:t>
      </w:r>
    </w:p>
    <w:p w:rsidR="004015C2" w:rsidRPr="004851B2" w:rsidRDefault="00B21D58" w:rsidP="004851B2">
      <w:pPr>
        <w:pStyle w:val="2"/>
        <w:suppressAutoHyphens/>
        <w:spacing w:line="360" w:lineRule="auto"/>
      </w:pPr>
      <w:r w:rsidRPr="004851B2">
        <w:t xml:space="preserve">Прежде чем рассматривать возможные схемы получения чистого металла, следует </w:t>
      </w:r>
      <w:r w:rsidR="004015C2" w:rsidRPr="004851B2">
        <w:t>остановиться на технологии получения титана вообще. Высокая активность этого металла и резкое снижение его свойств при небольшом повышении содержания примесей – это те качества, наличие которых обусловливает</w:t>
      </w:r>
      <w:r w:rsidR="004851B2">
        <w:t xml:space="preserve"> </w:t>
      </w:r>
      <w:r w:rsidR="004015C2" w:rsidRPr="004851B2">
        <w:t>применение особых технологических приемов в процессе его производства. Первая стадия производства титана заключается в рудно-восстановительной плавке, которая проводится с целью обогащения исходного материала окисными соединениями титана. Во всех последующих стадиях производства взаимодействие титана и его соединений с кислородом нежелательно.</w:t>
      </w:r>
    </w:p>
    <w:p w:rsidR="004015C2" w:rsidRPr="004851B2" w:rsidRDefault="004015C2" w:rsidP="004851B2">
      <w:pPr>
        <w:pStyle w:val="2"/>
        <w:suppressAutoHyphens/>
        <w:spacing w:line="360" w:lineRule="auto"/>
        <w:rPr>
          <w:lang w:eastAsia="ko-KR"/>
        </w:rPr>
      </w:pPr>
      <w:r w:rsidRPr="004851B2">
        <w:t>Титан растворяет такие элементы, как азот, водород и углерод. С последним он образует стойкие карбиды, а в присутствии кислорода – оксикарбиды. Все эти примеси снижают пластичность металла и делают его непригодным к употреблению в качестве конструкционного материала. При высоких температурах титан</w:t>
      </w:r>
      <w:r w:rsidR="00601AC2" w:rsidRPr="004851B2">
        <w:t xml:space="preserve"> может реагировать с </w:t>
      </w:r>
      <w:r w:rsidR="00601AC2" w:rsidRPr="004851B2">
        <w:rPr>
          <w:lang w:val="en-US"/>
        </w:rPr>
        <w:t>CO</w:t>
      </w:r>
      <w:r w:rsidR="00601AC2" w:rsidRPr="004851B2">
        <w:t xml:space="preserve">, </w:t>
      </w:r>
      <w:r w:rsidR="00601AC2" w:rsidRPr="004851B2">
        <w:rPr>
          <w:lang w:val="en-US"/>
        </w:rPr>
        <w:t>CO</w:t>
      </w:r>
      <w:r w:rsidR="00601AC2" w:rsidRPr="004851B2">
        <w:rPr>
          <w:vertAlign w:val="subscript"/>
        </w:rPr>
        <w:t>2</w:t>
      </w:r>
      <w:r w:rsidR="00601AC2" w:rsidRPr="004851B2">
        <w:t>,</w:t>
      </w:r>
      <w:r w:rsidR="00601AC2" w:rsidRPr="004851B2">
        <w:rPr>
          <w:lang w:val="en-US"/>
        </w:rPr>
        <w:t>H</w:t>
      </w:r>
      <w:r w:rsidR="00601AC2" w:rsidRPr="004851B2">
        <w:rPr>
          <w:vertAlign w:val="subscript"/>
        </w:rPr>
        <w:t>2</w:t>
      </w:r>
      <w:r w:rsidR="00601AC2" w:rsidRPr="004851B2">
        <w:rPr>
          <w:lang w:val="en-US"/>
        </w:rPr>
        <w:t>O</w:t>
      </w:r>
      <w:r w:rsidR="00601AC2" w:rsidRPr="004851B2">
        <w:t xml:space="preserve"> и даже с такими прочными соединениями, как </w:t>
      </w:r>
      <w:r w:rsidR="00601AC2" w:rsidRPr="004851B2">
        <w:rPr>
          <w:lang w:val="en-US"/>
        </w:rPr>
        <w:t>SiO</w:t>
      </w:r>
      <w:r w:rsidR="00601AC2" w:rsidRPr="004851B2">
        <w:rPr>
          <w:vertAlign w:val="subscript"/>
        </w:rPr>
        <w:t>2</w:t>
      </w:r>
      <w:r w:rsidR="00601AC2" w:rsidRPr="004851B2">
        <w:t xml:space="preserve">, </w:t>
      </w:r>
      <w:r w:rsidR="00601AC2" w:rsidRPr="004851B2">
        <w:rPr>
          <w:lang w:val="en-US"/>
        </w:rPr>
        <w:t>Al</w:t>
      </w:r>
      <w:r w:rsidR="00601AC2" w:rsidRPr="004851B2">
        <w:rPr>
          <w:vertAlign w:val="subscript"/>
        </w:rPr>
        <w:t>2</w:t>
      </w:r>
      <w:r w:rsidR="00601AC2" w:rsidRPr="004851B2">
        <w:rPr>
          <w:lang w:val="en-US"/>
        </w:rPr>
        <w:t>O</w:t>
      </w:r>
      <w:r w:rsidR="00601AC2" w:rsidRPr="004851B2">
        <w:rPr>
          <w:vertAlign w:val="subscript"/>
        </w:rPr>
        <w:t>3</w:t>
      </w:r>
      <w:r w:rsidR="00601AC2" w:rsidRPr="004851B2">
        <w:t xml:space="preserve">, и </w:t>
      </w:r>
      <w:r w:rsidR="00601AC2" w:rsidRPr="004851B2">
        <w:rPr>
          <w:lang w:val="en-US"/>
        </w:rPr>
        <w:t>MgO</w:t>
      </w:r>
      <w:r w:rsidR="00601AC2" w:rsidRPr="004851B2">
        <w:t>. Поэтому получение титана и его плавка должны осуществляться или в среде инертного газа, или в вакууме. Реактор для получения титана не может быть футерован обычными футеровочными материалами. В случае осуществления процесса получения титана в металлическом реакторе появляются трудности, связанные со способностью титана сплавляться с большинством металлов. Температура плавления титана составляет около 1660</w:t>
      </w:r>
      <w:r w:rsidR="00601AC2" w:rsidRPr="004851B2">
        <w:rPr>
          <w:rFonts w:hint="eastAsia"/>
          <w:lang w:eastAsia="ko-KR"/>
        </w:rPr>
        <w:t>˚</w:t>
      </w:r>
      <w:r w:rsidR="00601AC2" w:rsidRPr="004851B2">
        <w:rPr>
          <w:lang w:eastAsia="ko-KR"/>
        </w:rPr>
        <w:t>С, но при сплавлении с железом, никелем, медью и некоторыми другими металлами он образует эвтектический сплав с температурой плавления около 1000</w:t>
      </w:r>
      <w:r w:rsidR="00601AC2" w:rsidRPr="004851B2">
        <w:rPr>
          <w:rFonts w:hint="eastAsia"/>
          <w:lang w:eastAsia="ko-KR"/>
        </w:rPr>
        <w:t>˚</w:t>
      </w:r>
      <w:r w:rsidR="00601AC2" w:rsidRPr="004851B2">
        <w:rPr>
          <w:lang w:eastAsia="ko-KR"/>
        </w:rPr>
        <w:t xml:space="preserve">С и даже несколько ниже. Следовательно, необходим такой процесс, при котором образующийся титан быстро охлаждается </w:t>
      </w:r>
      <w:r w:rsidR="001E2ECC" w:rsidRPr="004851B2">
        <w:rPr>
          <w:lang w:eastAsia="ko-KR"/>
        </w:rPr>
        <w:t>и, следовательно, предотвращается процесс его взаимодействия с материалом реактора.</w:t>
      </w:r>
    </w:p>
    <w:p w:rsidR="00C71F64" w:rsidRPr="004851B2" w:rsidRDefault="001E2ECC" w:rsidP="004851B2">
      <w:pPr>
        <w:pStyle w:val="2"/>
        <w:suppressAutoHyphens/>
        <w:spacing w:line="360" w:lineRule="auto"/>
        <w:rPr>
          <w:lang w:eastAsia="ko-KR"/>
        </w:rPr>
      </w:pPr>
      <w:r w:rsidRPr="004851B2">
        <w:rPr>
          <w:lang w:eastAsia="ko-KR"/>
        </w:rPr>
        <w:t xml:space="preserve">При любом способе получения титана должны быть учтены его указанные выше свойства. </w:t>
      </w:r>
      <w:r w:rsidR="00C71F64" w:rsidRPr="004851B2">
        <w:rPr>
          <w:lang w:eastAsia="ko-KR"/>
        </w:rPr>
        <w:t>В результате этого производство титана всегда будет носить специфический характер и будет более сложно, чем, например, производство таких металлов, как алюминий или магний.</w:t>
      </w:r>
    </w:p>
    <w:p w:rsidR="007156C4" w:rsidRPr="002E2F55" w:rsidRDefault="007156C4" w:rsidP="004851B2">
      <w:pPr>
        <w:pStyle w:val="2"/>
        <w:suppressAutoHyphens/>
        <w:spacing w:line="360" w:lineRule="auto"/>
        <w:rPr>
          <w:lang w:eastAsia="ko-KR"/>
        </w:rPr>
      </w:pPr>
      <w:r w:rsidRPr="004851B2">
        <w:rPr>
          <w:i/>
          <w:lang w:eastAsia="ko-KR"/>
        </w:rPr>
        <w:t>Восстановление двуокиси титана углем.</w:t>
      </w:r>
      <w:r w:rsidRPr="004851B2">
        <w:rPr>
          <w:lang w:eastAsia="ko-KR"/>
        </w:rPr>
        <w:t xml:space="preserve"> При взаимодействии двуокиси титана с углеродом можно предположить протекание следующих реакций:</w:t>
      </w:r>
    </w:p>
    <w:p w:rsidR="004851B2" w:rsidRPr="002E2F55" w:rsidRDefault="004851B2" w:rsidP="004851B2">
      <w:pPr>
        <w:pStyle w:val="2"/>
        <w:suppressAutoHyphens/>
        <w:spacing w:line="360" w:lineRule="auto"/>
        <w:rPr>
          <w:lang w:eastAsia="ko-KR"/>
        </w:rPr>
      </w:pPr>
    </w:p>
    <w:p w:rsidR="007156C4" w:rsidRPr="004851B2" w:rsidRDefault="00692E74" w:rsidP="004851B2">
      <w:pPr>
        <w:pStyle w:val="2"/>
        <w:suppressAutoHyphens/>
        <w:spacing w:line="360" w:lineRule="auto"/>
        <w:rPr>
          <w:lang w:eastAsia="ko-KR"/>
        </w:rPr>
      </w:pPr>
      <w:r>
        <w:rPr>
          <w:position w:val="-10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5.75pt;height:90.75pt">
            <v:imagedata r:id="rId7" o:title=""/>
          </v:shape>
        </w:pict>
      </w:r>
    </w:p>
    <w:p w:rsidR="005B7E16" w:rsidRPr="004851B2" w:rsidRDefault="005B7E16" w:rsidP="004851B2">
      <w:pPr>
        <w:pStyle w:val="2"/>
        <w:suppressAutoHyphens/>
        <w:spacing w:line="360" w:lineRule="auto"/>
      </w:pPr>
    </w:p>
    <w:p w:rsidR="005B7E16" w:rsidRPr="004851B2" w:rsidRDefault="005B7E16" w:rsidP="004851B2">
      <w:pPr>
        <w:pStyle w:val="2"/>
        <w:suppressAutoHyphens/>
        <w:spacing w:line="360" w:lineRule="auto"/>
        <w:rPr>
          <w:lang w:eastAsia="ko-KR"/>
        </w:rPr>
      </w:pPr>
      <w:r w:rsidRPr="004851B2">
        <w:t xml:space="preserve">Термодинамические расчеты показывают, что прежде всего будут протекать реакции карбидообразования. Процесс </w:t>
      </w:r>
      <w:r w:rsidR="00A611B4" w:rsidRPr="004851B2">
        <w:t>карбидообразования протекает через образование ряда промежуточных окислов, которые в свою очередь образуют непрерывный ряд твердых растворов</w:t>
      </w:r>
      <w:r w:rsidR="004A69F0" w:rsidRPr="004851B2">
        <w:t xml:space="preserve"> с карбидом титана. Повышение температуры или понижение давления сдвигает равновесие системы в сторону замещения кислорода углеродом. При давлении ниже 10 мм рт. ст. и при температуре выше 1300</w:t>
      </w:r>
      <w:r w:rsidR="004A69F0" w:rsidRPr="004851B2">
        <w:rPr>
          <w:rFonts w:hint="eastAsia"/>
          <w:lang w:eastAsia="ko-KR"/>
        </w:rPr>
        <w:t>˚</w:t>
      </w:r>
      <w:r w:rsidR="004A69F0" w:rsidRPr="004851B2">
        <w:rPr>
          <w:lang w:eastAsia="ko-KR"/>
        </w:rPr>
        <w:t>С достигается полное обескислороживание твердого раствора и наблюдается выделение металлического титана вследствие реакции:</w:t>
      </w:r>
    </w:p>
    <w:p w:rsidR="004851B2" w:rsidRPr="002E2F55" w:rsidRDefault="004851B2" w:rsidP="004851B2">
      <w:pPr>
        <w:pStyle w:val="2"/>
        <w:suppressAutoHyphens/>
        <w:spacing w:line="360" w:lineRule="auto"/>
        <w:rPr>
          <w:lang w:eastAsia="ko-KR"/>
        </w:rPr>
      </w:pPr>
    </w:p>
    <w:p w:rsidR="004A69F0" w:rsidRPr="004851B2" w:rsidRDefault="00692E74" w:rsidP="004851B2">
      <w:pPr>
        <w:pStyle w:val="2"/>
        <w:suppressAutoHyphens/>
        <w:spacing w:line="360" w:lineRule="auto"/>
        <w:rPr>
          <w:lang w:eastAsia="ko-KR"/>
        </w:rPr>
      </w:pPr>
      <w:r>
        <w:rPr>
          <w:lang w:eastAsia="ko-KR"/>
        </w:rPr>
        <w:pict>
          <v:shape id="_x0000_i1026" type="#_x0000_t75" style="width:128.25pt;height:17.25pt">
            <v:imagedata r:id="rId8" o:title=""/>
          </v:shape>
        </w:pict>
      </w:r>
    </w:p>
    <w:p w:rsidR="004851B2" w:rsidRDefault="004851B2" w:rsidP="004851B2">
      <w:pPr>
        <w:pStyle w:val="2"/>
        <w:suppressAutoHyphens/>
        <w:spacing w:line="360" w:lineRule="auto"/>
        <w:rPr>
          <w:i/>
          <w:lang w:val="en-US"/>
        </w:rPr>
      </w:pPr>
    </w:p>
    <w:p w:rsidR="005B7E16" w:rsidRPr="004851B2" w:rsidRDefault="004A69F0" w:rsidP="004851B2">
      <w:pPr>
        <w:pStyle w:val="2"/>
        <w:suppressAutoHyphens/>
        <w:spacing w:line="360" w:lineRule="auto"/>
      </w:pPr>
      <w:r w:rsidRPr="004851B2">
        <w:rPr>
          <w:i/>
        </w:rPr>
        <w:t>Восстановление двуокиси титана водородом.</w:t>
      </w:r>
      <w:r w:rsidRPr="004851B2">
        <w:t xml:space="preserve"> Процесс взаимодействия двуокиси титана с молекулярным водородом протекает до образования низших окислов.</w:t>
      </w:r>
    </w:p>
    <w:p w:rsidR="004A69F0" w:rsidRPr="004851B2" w:rsidRDefault="004A69F0" w:rsidP="004851B2">
      <w:pPr>
        <w:pStyle w:val="2"/>
        <w:suppressAutoHyphens/>
        <w:spacing w:line="360" w:lineRule="auto"/>
        <w:rPr>
          <w:lang w:eastAsia="ko-KR"/>
        </w:rPr>
      </w:pPr>
      <w:r w:rsidRPr="004851B2">
        <w:t>При температуре 1050</w:t>
      </w:r>
      <w:r w:rsidRPr="004851B2">
        <w:rPr>
          <w:rFonts w:hint="eastAsia"/>
          <w:lang w:eastAsia="ko-KR"/>
        </w:rPr>
        <w:t>˚</w:t>
      </w:r>
      <w:r w:rsidRPr="004851B2">
        <w:rPr>
          <w:lang w:eastAsia="ko-KR"/>
        </w:rPr>
        <w:t xml:space="preserve">С двуокись титана восстанавливается водородом до </w:t>
      </w:r>
      <w:r w:rsidRPr="004851B2">
        <w:rPr>
          <w:lang w:val="en-US" w:eastAsia="ko-KR"/>
        </w:rPr>
        <w:t>Ti</w:t>
      </w:r>
      <w:r w:rsidRPr="004851B2">
        <w:rPr>
          <w:vertAlign w:val="subscript"/>
          <w:lang w:eastAsia="ko-KR"/>
        </w:rPr>
        <w:t>3</w:t>
      </w:r>
      <w:r w:rsidRPr="004851B2">
        <w:rPr>
          <w:lang w:val="en-US" w:eastAsia="ko-KR"/>
        </w:rPr>
        <w:t>O</w:t>
      </w:r>
      <w:r w:rsidRPr="004851B2">
        <w:rPr>
          <w:vertAlign w:val="subscript"/>
          <w:lang w:eastAsia="ko-KR"/>
        </w:rPr>
        <w:t>5</w:t>
      </w:r>
      <w:r w:rsidRPr="004851B2">
        <w:rPr>
          <w:lang w:eastAsia="ko-KR"/>
        </w:rPr>
        <w:t xml:space="preserve"> по реакции:</w:t>
      </w:r>
    </w:p>
    <w:p w:rsidR="004A69F0" w:rsidRPr="004851B2" w:rsidRDefault="004851B2" w:rsidP="004851B2">
      <w:pPr>
        <w:pStyle w:val="2"/>
        <w:suppressAutoHyphens/>
        <w:spacing w:line="360" w:lineRule="auto"/>
        <w:rPr>
          <w:lang w:eastAsia="ko-KR"/>
        </w:rPr>
      </w:pPr>
      <w:r>
        <w:rPr>
          <w:lang w:eastAsia="ko-KR"/>
        </w:rPr>
        <w:br w:type="page"/>
      </w:r>
      <w:r w:rsidR="00692E74">
        <w:rPr>
          <w:lang w:eastAsia="ko-KR"/>
        </w:rPr>
        <w:pict>
          <v:shape id="_x0000_i1027" type="#_x0000_t75" style="width:135.75pt;height:18pt">
            <v:imagedata r:id="rId9" o:title=""/>
          </v:shape>
        </w:pict>
      </w:r>
    </w:p>
    <w:p w:rsidR="004851B2" w:rsidRDefault="004851B2" w:rsidP="004851B2">
      <w:pPr>
        <w:pStyle w:val="2"/>
        <w:suppressAutoHyphens/>
        <w:spacing w:line="360" w:lineRule="auto"/>
        <w:rPr>
          <w:lang w:val="en-US"/>
        </w:rPr>
      </w:pPr>
    </w:p>
    <w:p w:rsidR="004A69F0" w:rsidRPr="004851B2" w:rsidRDefault="00D650DB" w:rsidP="004851B2">
      <w:pPr>
        <w:pStyle w:val="2"/>
        <w:suppressAutoHyphens/>
        <w:spacing w:line="360" w:lineRule="auto"/>
      </w:pPr>
      <w:r w:rsidRPr="004851B2">
        <w:t xml:space="preserve">Выше этой температуры образуется смесь окислов </w:t>
      </w:r>
      <w:r w:rsidRPr="004851B2">
        <w:rPr>
          <w:lang w:val="en-US"/>
        </w:rPr>
        <w:t>Ti</w:t>
      </w:r>
      <w:r w:rsidRPr="004851B2">
        <w:rPr>
          <w:vertAlign w:val="subscript"/>
        </w:rPr>
        <w:t>3</w:t>
      </w:r>
      <w:r w:rsidRPr="004851B2">
        <w:rPr>
          <w:lang w:val="en-US"/>
        </w:rPr>
        <w:t>O</w:t>
      </w:r>
      <w:r w:rsidRPr="004851B2">
        <w:rPr>
          <w:vertAlign w:val="subscript"/>
        </w:rPr>
        <w:t>5</w:t>
      </w:r>
      <w:r w:rsidRPr="004851B2">
        <w:t xml:space="preserve"> и </w:t>
      </w:r>
      <w:r w:rsidRPr="004851B2">
        <w:rPr>
          <w:lang w:val="en-US"/>
        </w:rPr>
        <w:t>Ti</w:t>
      </w:r>
      <w:r w:rsidRPr="004851B2">
        <w:rPr>
          <w:vertAlign w:val="subscript"/>
        </w:rPr>
        <w:t>2</w:t>
      </w:r>
      <w:r w:rsidRPr="004851B2">
        <w:rPr>
          <w:lang w:val="en-US"/>
        </w:rPr>
        <w:t>O</w:t>
      </w:r>
      <w:r w:rsidRPr="004851B2">
        <w:rPr>
          <w:vertAlign w:val="subscript"/>
        </w:rPr>
        <w:t>3</w:t>
      </w:r>
      <w:r w:rsidRPr="004851B2">
        <w:t>.</w:t>
      </w:r>
    </w:p>
    <w:p w:rsidR="004C013E" w:rsidRPr="004851B2" w:rsidRDefault="00264B62" w:rsidP="004851B2">
      <w:pPr>
        <w:pStyle w:val="2"/>
        <w:suppressAutoHyphens/>
        <w:spacing w:line="360" w:lineRule="auto"/>
        <w:rPr>
          <w:lang w:eastAsia="ko-KR"/>
        </w:rPr>
      </w:pPr>
      <w:r w:rsidRPr="004851B2">
        <w:rPr>
          <w:i/>
        </w:rPr>
        <w:t>Восстановление</w:t>
      </w:r>
      <w:r w:rsidR="00C100DC" w:rsidRPr="004851B2">
        <w:rPr>
          <w:i/>
        </w:rPr>
        <w:t xml:space="preserve"> двуокиси титана кремнием, натрием, магнием и кальцием. </w:t>
      </w:r>
      <w:r w:rsidR="004C013E" w:rsidRPr="004851B2">
        <w:rPr>
          <w:lang w:eastAsia="ko-KR"/>
        </w:rPr>
        <w:t>Наиболее сильным восстановителем является кальций. Окись кальция легко растворяется в разбавленных минеральных и органических кислотах и поэтому может быть сравнительно легко удалена после процесса восстановления. Также восстановление двуокиси титана может проводиться гидридом кальция, алюминием и с помощью электролиза.</w:t>
      </w:r>
    </w:p>
    <w:p w:rsidR="004C013E" w:rsidRPr="004851B2" w:rsidRDefault="004C013E" w:rsidP="004851B2">
      <w:pPr>
        <w:pStyle w:val="2"/>
        <w:suppressAutoHyphens/>
        <w:spacing w:line="360" w:lineRule="auto"/>
        <w:rPr>
          <w:lang w:eastAsia="ko-KR"/>
        </w:rPr>
      </w:pPr>
      <w:r w:rsidRPr="004851B2">
        <w:rPr>
          <w:i/>
          <w:lang w:eastAsia="ko-KR"/>
        </w:rPr>
        <w:t xml:space="preserve">Получение титана из его фтористых солей, карбидов и нитридов. </w:t>
      </w:r>
      <w:r w:rsidRPr="004851B2">
        <w:rPr>
          <w:lang w:eastAsia="ko-KR"/>
        </w:rPr>
        <w:t xml:space="preserve">Двуокись титан, а также титановые руды могут быть переработаны в любые другие соединения титана, например в хлориды, фториды, сульфиды, нитриды, карбиды и др. Чистый металл из этих соединений может быть получен восстановлением, электролизом или комбинированным </w:t>
      </w:r>
      <w:r w:rsidR="00913BA1" w:rsidRPr="004851B2">
        <w:rPr>
          <w:lang w:eastAsia="ko-KR"/>
        </w:rPr>
        <w:t>способом.</w:t>
      </w:r>
    </w:p>
    <w:p w:rsidR="00913BA1" w:rsidRPr="004851B2" w:rsidRDefault="00913BA1" w:rsidP="004851B2">
      <w:pPr>
        <w:pStyle w:val="2"/>
        <w:suppressAutoHyphens/>
        <w:spacing w:line="360" w:lineRule="auto"/>
        <w:rPr>
          <w:lang w:eastAsia="ko-KR"/>
        </w:rPr>
      </w:pPr>
      <w:r w:rsidRPr="004851B2">
        <w:rPr>
          <w:lang w:eastAsia="ko-KR"/>
        </w:rPr>
        <w:t>Для электролиза из фтористых соединений наиболее приемлемым является гексафтортитанат калия (</w:t>
      </w:r>
      <w:r w:rsidRPr="004851B2">
        <w:rPr>
          <w:lang w:val="en-US" w:eastAsia="ko-KR"/>
        </w:rPr>
        <w:t>K</w:t>
      </w:r>
      <w:r w:rsidRPr="004851B2">
        <w:rPr>
          <w:vertAlign w:val="subscript"/>
          <w:lang w:eastAsia="ko-KR"/>
        </w:rPr>
        <w:t>2</w:t>
      </w:r>
      <w:r w:rsidRPr="004851B2">
        <w:rPr>
          <w:lang w:val="en-US" w:eastAsia="ko-KR"/>
        </w:rPr>
        <w:t>TiF</w:t>
      </w:r>
      <w:r w:rsidRPr="004851B2">
        <w:rPr>
          <w:vertAlign w:val="subscript"/>
          <w:lang w:eastAsia="ko-KR"/>
        </w:rPr>
        <w:t>4</w:t>
      </w:r>
      <w:r w:rsidRPr="004851B2">
        <w:rPr>
          <w:lang w:eastAsia="ko-KR"/>
        </w:rPr>
        <w:t>). Он сравнительно легко получается, имеет хорошую электропроводность и низкое давление пара, стоек на воздухе. Электролиз может быть осуществлен в среде расплавленных солей под защитой инертного газа. При этом можно получить сравнительно чистый металл, содержащий 99,9% титана. Сложность аппаратурного оформления и высокая стоимость сырья являются существенными недостатками этого способа, препятствующими его развитию.</w:t>
      </w:r>
    </w:p>
    <w:p w:rsidR="00913BA1" w:rsidRPr="004851B2" w:rsidRDefault="00913BA1" w:rsidP="004851B2">
      <w:pPr>
        <w:pStyle w:val="2"/>
        <w:suppressAutoHyphens/>
        <w:spacing w:line="360" w:lineRule="auto"/>
        <w:rPr>
          <w:lang w:eastAsia="ko-KR"/>
        </w:rPr>
      </w:pPr>
      <w:r w:rsidRPr="004851B2">
        <w:rPr>
          <w:lang w:eastAsia="ko-KR"/>
        </w:rPr>
        <w:t>Использование карбидов и нитридов титана для получения чистого металла так же, как и смесей, содержащих металлический титан, связано с применением электрорафинирования. Это двухстадийный способ, отличающийся тем, что в качестве исходного сырья</w:t>
      </w:r>
      <w:r w:rsidR="00842F11" w:rsidRPr="004851B2">
        <w:rPr>
          <w:lang w:eastAsia="ko-KR"/>
        </w:rPr>
        <w:t xml:space="preserve"> для первичной стадии процесса восстановления могут быть использованы титаносодержащие шлаки или даже концентраты руд. В качестве восстановителя используют уголь, алюминий, магний, кальций и другие элементы и соединения. В зависимости от вида восстановителя и условий протекания процесса получают металлический титан, низшие оксиды, карбид, нитрид, оксикарбид или оксикарбонитрид титана в смеси с другими соединениями и элементами.</w:t>
      </w:r>
      <w:r w:rsidR="005D77D8" w:rsidRPr="004851B2">
        <w:rPr>
          <w:lang w:eastAsia="ko-KR"/>
        </w:rPr>
        <w:t>[7,</w:t>
      </w:r>
      <w:r w:rsidR="005D77D8" w:rsidRPr="004851B2">
        <w:rPr>
          <w:lang w:val="en-US" w:eastAsia="ko-KR"/>
        </w:rPr>
        <w:t>c</w:t>
      </w:r>
      <w:r w:rsidR="005D77D8" w:rsidRPr="004851B2">
        <w:rPr>
          <w:lang w:eastAsia="ko-KR"/>
        </w:rPr>
        <w:t>.11]</w:t>
      </w:r>
    </w:p>
    <w:p w:rsidR="006E7CD9" w:rsidRPr="004851B2" w:rsidRDefault="006E7CD9" w:rsidP="004851B2">
      <w:pPr>
        <w:pStyle w:val="2"/>
        <w:suppressAutoHyphens/>
        <w:spacing w:line="360" w:lineRule="auto"/>
        <w:rPr>
          <w:lang w:eastAsia="ko-KR"/>
        </w:rPr>
      </w:pPr>
      <w:r w:rsidRPr="004851B2">
        <w:rPr>
          <w:i/>
          <w:lang w:eastAsia="ko-KR"/>
        </w:rPr>
        <w:t xml:space="preserve">Магнийтермический способ получения титана. </w:t>
      </w:r>
      <w:r w:rsidRPr="004851B2">
        <w:rPr>
          <w:lang w:eastAsia="ko-KR"/>
        </w:rPr>
        <w:t>Для получения титана также применяется магний, при этом в качестве побочного продукта получается хлористый магний, являющийся сырьем для производства магния. Вместе с тем при производстве магния побочным продуктом является хлор, который необходим для получения четыреххлористого титана, поэтому производство магния и титана обычно совмещают на одном заводе.</w:t>
      </w:r>
    </w:p>
    <w:p w:rsidR="006E7CD9" w:rsidRPr="004851B2" w:rsidRDefault="006E7CD9" w:rsidP="004851B2">
      <w:pPr>
        <w:pStyle w:val="2"/>
        <w:suppressAutoHyphens/>
        <w:spacing w:line="360" w:lineRule="auto"/>
        <w:rPr>
          <w:lang w:eastAsia="ko-KR"/>
        </w:rPr>
      </w:pPr>
      <w:r w:rsidRPr="004851B2">
        <w:rPr>
          <w:lang w:eastAsia="ko-KR"/>
        </w:rPr>
        <w:t>Титан выпускают в виде губки или слитков, которые затем на других заводах перерабатывают на лист, профили, трубы, поковки и другие полуфабрикаты. Технологическая схема получения титана состоит из шести основных переделов.[7,</w:t>
      </w:r>
      <w:r w:rsidRPr="004851B2">
        <w:rPr>
          <w:lang w:val="en-US" w:eastAsia="ko-KR"/>
        </w:rPr>
        <w:t>c</w:t>
      </w:r>
      <w:r w:rsidRPr="004851B2">
        <w:rPr>
          <w:lang w:eastAsia="ko-KR"/>
        </w:rPr>
        <w:t>.29]</w:t>
      </w:r>
    </w:p>
    <w:p w:rsidR="00027095" w:rsidRPr="004851B2" w:rsidRDefault="00027095" w:rsidP="004851B2">
      <w:pPr>
        <w:pStyle w:val="2"/>
        <w:suppressAutoHyphens/>
        <w:spacing w:line="360" w:lineRule="auto"/>
      </w:pPr>
      <w:r w:rsidRPr="004851B2">
        <w:t xml:space="preserve">При промышленном получении титана руду или концентрат переводят в диоксид титана </w:t>
      </w:r>
      <w:r w:rsidRPr="004851B2">
        <w:rPr>
          <w:lang w:val="en-US"/>
        </w:rPr>
        <w:t>TiO</w:t>
      </w:r>
      <w:r w:rsidRPr="004851B2">
        <w:rPr>
          <w:vertAlign w:val="subscript"/>
        </w:rPr>
        <w:t>2</w:t>
      </w:r>
      <w:r w:rsidRPr="004851B2">
        <w:t>, который затем подвергают хлорированию. Однако даже при 800-1000˚С хлорирование протекает медленно. С достаточной для практических целей скоростью оно протекает в присутствии углерода, связывающего кислород в основном в СО:</w:t>
      </w:r>
    </w:p>
    <w:p w:rsidR="004851B2" w:rsidRPr="002E2F55" w:rsidRDefault="004851B2" w:rsidP="004851B2">
      <w:pPr>
        <w:pStyle w:val="2"/>
        <w:suppressAutoHyphens/>
        <w:spacing w:line="360" w:lineRule="auto"/>
      </w:pPr>
    </w:p>
    <w:p w:rsidR="00027095" w:rsidRPr="002E2F55" w:rsidRDefault="00027095" w:rsidP="004851B2">
      <w:pPr>
        <w:pStyle w:val="2"/>
        <w:suppressAutoHyphens/>
        <w:spacing w:line="360" w:lineRule="auto"/>
      </w:pPr>
      <w:r w:rsidRPr="004851B2">
        <w:rPr>
          <w:lang w:val="en-US"/>
        </w:rPr>
        <w:t>TiO</w:t>
      </w:r>
      <w:r w:rsidRPr="002E2F55">
        <w:rPr>
          <w:vertAlign w:val="subscript"/>
        </w:rPr>
        <w:t>2</w:t>
      </w:r>
      <w:r w:rsidRPr="002E2F55">
        <w:t xml:space="preserve"> + 2</w:t>
      </w:r>
      <w:r w:rsidRPr="004851B2">
        <w:rPr>
          <w:lang w:val="en-US"/>
        </w:rPr>
        <w:t>Cl</w:t>
      </w:r>
      <w:r w:rsidRPr="002E2F55">
        <w:rPr>
          <w:vertAlign w:val="subscript"/>
        </w:rPr>
        <w:t>2</w:t>
      </w:r>
      <w:r w:rsidRPr="002E2F55">
        <w:t xml:space="preserve"> + 2</w:t>
      </w:r>
      <w:r w:rsidRPr="004851B2">
        <w:rPr>
          <w:lang w:val="en-US"/>
        </w:rPr>
        <w:t>C</w:t>
      </w:r>
      <w:r w:rsidRPr="002E2F55">
        <w:t xml:space="preserve"> = </w:t>
      </w:r>
      <w:r w:rsidRPr="004851B2">
        <w:rPr>
          <w:lang w:val="en-US"/>
        </w:rPr>
        <w:t>TiCl</w:t>
      </w:r>
      <w:r w:rsidRPr="002E2F55">
        <w:rPr>
          <w:vertAlign w:val="subscript"/>
        </w:rPr>
        <w:t>4</w:t>
      </w:r>
      <w:r w:rsidRPr="002E2F55">
        <w:t xml:space="preserve"> + 2</w:t>
      </w:r>
      <w:r w:rsidRPr="004851B2">
        <w:rPr>
          <w:lang w:val="en-US"/>
        </w:rPr>
        <w:t>CO</w:t>
      </w:r>
    </w:p>
    <w:p w:rsidR="004851B2" w:rsidRPr="002E2F55" w:rsidRDefault="004851B2" w:rsidP="004851B2">
      <w:pPr>
        <w:pStyle w:val="2"/>
        <w:suppressAutoHyphens/>
        <w:spacing w:line="360" w:lineRule="auto"/>
      </w:pPr>
    </w:p>
    <w:p w:rsidR="00903177" w:rsidRPr="004851B2" w:rsidRDefault="00430DDC" w:rsidP="004851B2">
      <w:pPr>
        <w:pStyle w:val="2"/>
        <w:suppressAutoHyphens/>
        <w:spacing w:line="360" w:lineRule="auto"/>
      </w:pPr>
      <w:r w:rsidRPr="004851B2">
        <w:t>Получающийся хлорид титана(</w:t>
      </w:r>
      <w:r w:rsidRPr="004851B2">
        <w:rPr>
          <w:lang w:val="en-US"/>
        </w:rPr>
        <w:t>IV</w:t>
      </w:r>
      <w:r w:rsidRPr="004851B2">
        <w:t>) восстанавливают магнием:</w:t>
      </w:r>
    </w:p>
    <w:p w:rsidR="004851B2" w:rsidRPr="004851B2" w:rsidRDefault="004851B2" w:rsidP="004851B2">
      <w:pPr>
        <w:pStyle w:val="2"/>
        <w:suppressAutoHyphens/>
        <w:spacing w:line="360" w:lineRule="auto"/>
      </w:pPr>
    </w:p>
    <w:p w:rsidR="00430DDC" w:rsidRPr="004851B2" w:rsidRDefault="00430DDC" w:rsidP="004851B2">
      <w:pPr>
        <w:pStyle w:val="2"/>
        <w:suppressAutoHyphens/>
        <w:spacing w:line="360" w:lineRule="auto"/>
      </w:pPr>
      <w:r w:rsidRPr="004851B2">
        <w:rPr>
          <w:lang w:val="en-US"/>
        </w:rPr>
        <w:t>TiCl</w:t>
      </w:r>
      <w:r w:rsidRPr="004851B2">
        <w:rPr>
          <w:vertAlign w:val="subscript"/>
        </w:rPr>
        <w:t>4</w:t>
      </w:r>
      <w:r w:rsidRPr="004851B2">
        <w:t xml:space="preserve"> + 2</w:t>
      </w:r>
      <w:r w:rsidRPr="004851B2">
        <w:rPr>
          <w:lang w:val="en-US"/>
        </w:rPr>
        <w:t>Mg</w:t>
      </w:r>
      <w:r w:rsidRPr="004851B2">
        <w:t xml:space="preserve"> = </w:t>
      </w:r>
      <w:r w:rsidRPr="004851B2">
        <w:rPr>
          <w:lang w:val="en-US"/>
        </w:rPr>
        <w:t>Ti</w:t>
      </w:r>
      <w:r w:rsidRPr="004851B2">
        <w:t xml:space="preserve"> + 2</w:t>
      </w:r>
      <w:r w:rsidRPr="004851B2">
        <w:rPr>
          <w:lang w:val="en-US"/>
        </w:rPr>
        <w:t>MgCl</w:t>
      </w:r>
      <w:r w:rsidRPr="004851B2">
        <w:rPr>
          <w:vertAlign w:val="subscript"/>
        </w:rPr>
        <w:t>2</w:t>
      </w:r>
    </w:p>
    <w:p w:rsidR="004851B2" w:rsidRPr="002E2F55" w:rsidRDefault="004851B2" w:rsidP="004851B2">
      <w:pPr>
        <w:pStyle w:val="2"/>
        <w:suppressAutoHyphens/>
        <w:spacing w:line="360" w:lineRule="auto"/>
      </w:pPr>
    </w:p>
    <w:p w:rsidR="00430DDC" w:rsidRPr="004851B2" w:rsidRDefault="00430DDC" w:rsidP="004851B2">
      <w:pPr>
        <w:pStyle w:val="2"/>
        <w:suppressAutoHyphens/>
        <w:spacing w:line="360" w:lineRule="auto"/>
      </w:pPr>
      <w:r w:rsidRPr="004851B2">
        <w:t>а образующуюся смесь подвергают нагреванию в вакууме. При этом магний и его хлорид испаряются и осаждаются в конденсаторе. Остаток – губчатый титан – переплавляют, получая компактный ковкий металл</w:t>
      </w:r>
      <w:r w:rsidR="00913B57" w:rsidRPr="004851B2">
        <w:t>.</w:t>
      </w:r>
    </w:p>
    <w:p w:rsidR="00913B57" w:rsidRPr="004851B2" w:rsidRDefault="00913B57" w:rsidP="004851B2">
      <w:pPr>
        <w:pStyle w:val="2"/>
        <w:suppressAutoHyphens/>
        <w:spacing w:line="360" w:lineRule="auto"/>
      </w:pPr>
      <w:r w:rsidRPr="004851B2">
        <w:t>Примеси кислорода, азота, углерода резко ухудшают механические свойства титана, а при большом содержании превращают его в хрупкий материал, непригодный для практического использования. Поскольку при высоких температурах титан реагирует с названными неметаллами, его восстановление проводят в герметичной аппаратуре в атмосфере аргона, а очистку и переплавку – в высоком вакууме.</w:t>
      </w:r>
      <w:r w:rsidR="004D232D" w:rsidRPr="004851B2">
        <w:t>[1,</w:t>
      </w:r>
      <w:r w:rsidR="004D232D" w:rsidRPr="004851B2">
        <w:rPr>
          <w:lang w:val="en-US"/>
        </w:rPr>
        <w:t>c</w:t>
      </w:r>
      <w:r w:rsidR="004D232D" w:rsidRPr="004851B2">
        <w:t>.648]</w:t>
      </w:r>
    </w:p>
    <w:p w:rsidR="00913B57" w:rsidRPr="004851B2" w:rsidRDefault="00913B57" w:rsidP="004851B2">
      <w:pPr>
        <w:pStyle w:val="2"/>
        <w:suppressAutoHyphens/>
        <w:spacing w:line="360" w:lineRule="auto"/>
      </w:pPr>
      <w:r w:rsidRPr="004851B2">
        <w:t>Для получения небольших количеств титана высокой чистоты применяют иодидный метод.</w:t>
      </w:r>
    </w:p>
    <w:p w:rsidR="00D7020B" w:rsidRPr="004851B2" w:rsidRDefault="00D7020B" w:rsidP="004851B2">
      <w:pPr>
        <w:pStyle w:val="2"/>
        <w:suppressAutoHyphens/>
        <w:spacing w:line="360" w:lineRule="auto"/>
      </w:pPr>
      <w:r w:rsidRPr="004851B2">
        <w:rPr>
          <w:i/>
        </w:rPr>
        <w:t xml:space="preserve">Иодидный метод </w:t>
      </w:r>
      <w:r w:rsidRPr="004851B2">
        <w:t xml:space="preserve">относится к термическому разложению. Исходный металл в виде порошка нагревается до 100-200˚С с небольшим количеством иода в герметическом аппарате. В аппарате натянуты титановые нити, нагреваемые электрическим током до 1300-1500˚С. Титан (но не примеси) образует с иодом летучий иодид </w:t>
      </w:r>
      <w:r w:rsidRPr="004851B2">
        <w:rPr>
          <w:lang w:val="en-US"/>
        </w:rPr>
        <w:t>TiI</w:t>
      </w:r>
      <w:r w:rsidRPr="004851B2">
        <w:rPr>
          <w:vertAlign w:val="subscript"/>
        </w:rPr>
        <w:t>4</w:t>
      </w:r>
      <w:r w:rsidRPr="004851B2">
        <w:t>, который разлагается на раскаленных нитях. Выделяющийся чистый титан осаждается на них, а иод образует с исходным металлом новые порции иодида; процесс идет непрерывно до переноса всего металла на титановые нити:</w:t>
      </w:r>
    </w:p>
    <w:p w:rsidR="004851B2" w:rsidRPr="002E2F55" w:rsidRDefault="004851B2" w:rsidP="004851B2">
      <w:pPr>
        <w:pStyle w:val="a3"/>
        <w:keepNext w:val="0"/>
        <w:suppressAutoHyphens/>
        <w:spacing w:before="0" w:after="0" w:line="360" w:lineRule="auto"/>
        <w:ind w:left="0" w:firstLine="709"/>
        <w:jc w:val="both"/>
        <w:rPr>
          <w:sz w:val="28"/>
        </w:rPr>
      </w:pPr>
    </w:p>
    <w:p w:rsidR="004851B2" w:rsidRDefault="00692E74" w:rsidP="004851B2">
      <w:pPr>
        <w:pStyle w:val="a3"/>
        <w:keepNext w:val="0"/>
        <w:suppressAutoHyphens/>
        <w:spacing w:before="0" w:after="0" w:line="360" w:lineRule="auto"/>
        <w:ind w:left="0" w:firstLine="709"/>
        <w:jc w:val="both"/>
        <w:rPr>
          <w:sz w:val="28"/>
          <w:lang w:val="en-US"/>
        </w:rPr>
      </w:pPr>
      <w:r>
        <w:rPr>
          <w:sz w:val="28"/>
        </w:rPr>
        <w:pict>
          <v:shape id="_x0000_i1028" type="#_x0000_t75" style="width:425.25pt;height:17.25pt">
            <v:imagedata r:id="rId10" o:title=""/>
          </v:shape>
        </w:pict>
      </w:r>
    </w:p>
    <w:p w:rsidR="004851B2" w:rsidRDefault="004851B2" w:rsidP="004851B2">
      <w:pPr>
        <w:pStyle w:val="a3"/>
        <w:keepNext w:val="0"/>
        <w:suppressAutoHyphens/>
        <w:spacing w:before="0" w:after="0" w:line="360" w:lineRule="auto"/>
        <w:ind w:left="0" w:firstLine="709"/>
        <w:jc w:val="both"/>
        <w:rPr>
          <w:sz w:val="28"/>
          <w:lang w:val="en-US"/>
        </w:rPr>
      </w:pPr>
    </w:p>
    <w:p w:rsidR="00913B57" w:rsidRPr="002E2F55" w:rsidRDefault="00913B57" w:rsidP="004851B2">
      <w:pPr>
        <w:pStyle w:val="a3"/>
        <w:keepNext w:val="0"/>
        <w:suppressAutoHyphens/>
        <w:spacing w:before="0" w:after="0" w:line="360" w:lineRule="auto"/>
        <w:ind w:left="0" w:firstLine="709"/>
        <w:jc w:val="both"/>
        <w:rPr>
          <w:sz w:val="28"/>
        </w:rPr>
      </w:pPr>
      <w:r w:rsidRPr="004851B2">
        <w:rPr>
          <w:sz w:val="28"/>
        </w:rPr>
        <w:t>4. Физические</w:t>
      </w:r>
      <w:r w:rsidR="00131F0E" w:rsidRPr="004851B2">
        <w:rPr>
          <w:sz w:val="28"/>
        </w:rPr>
        <w:t xml:space="preserve"> и химические</w:t>
      </w:r>
      <w:r w:rsidRPr="004851B2">
        <w:rPr>
          <w:sz w:val="28"/>
        </w:rPr>
        <w:t xml:space="preserve"> свойства</w:t>
      </w:r>
    </w:p>
    <w:p w:rsidR="004851B2" w:rsidRPr="002E2F55" w:rsidRDefault="004851B2" w:rsidP="004851B2">
      <w:pPr>
        <w:pStyle w:val="2"/>
      </w:pPr>
    </w:p>
    <w:p w:rsidR="00353F50" w:rsidRPr="004851B2" w:rsidRDefault="007F3085" w:rsidP="004851B2">
      <w:pPr>
        <w:pStyle w:val="2"/>
        <w:suppressAutoHyphens/>
        <w:spacing w:line="360" w:lineRule="auto"/>
        <w:rPr>
          <w:lang w:eastAsia="ko-KR"/>
        </w:rPr>
      </w:pPr>
      <w:r w:rsidRPr="004851B2">
        <w:t xml:space="preserve">Титан – металл, элемент </w:t>
      </w:r>
      <w:r w:rsidRPr="004851B2">
        <w:rPr>
          <w:lang w:val="en-US"/>
        </w:rPr>
        <w:t>IV</w:t>
      </w:r>
      <w:r w:rsidRPr="004851B2">
        <w:t xml:space="preserve"> группы периодической системы Д.И. Менделеева. Порядковый номер 22. Атомная масса 47,88. Изотопы: 48 (основной), 46, 47, 49, 50. Плотность 4,5 г/см</w:t>
      </w:r>
      <w:r w:rsidRPr="004851B2">
        <w:rPr>
          <w:vertAlign w:val="superscript"/>
        </w:rPr>
        <w:t>3</w:t>
      </w:r>
      <w:r w:rsidRPr="004851B2">
        <w:t>. Существует в двух полиморфных модификациях: ά-</w:t>
      </w:r>
      <w:r w:rsidRPr="004851B2">
        <w:rPr>
          <w:lang w:val="en-US"/>
        </w:rPr>
        <w:t>Ti</w:t>
      </w:r>
      <w:r w:rsidRPr="004851B2">
        <w:t xml:space="preserve"> – при температурах ниже 882</w:t>
      </w:r>
      <w:r w:rsidRPr="004851B2">
        <w:rPr>
          <w:rFonts w:hint="eastAsia"/>
        </w:rPr>
        <w:t>˚</w:t>
      </w:r>
      <w:r w:rsidRPr="004851B2">
        <w:t>С, β-</w:t>
      </w:r>
      <w:r w:rsidRPr="004851B2">
        <w:rPr>
          <w:lang w:val="en-US"/>
        </w:rPr>
        <w:t>Ti</w:t>
      </w:r>
      <w:r w:rsidRPr="004851B2">
        <w:t xml:space="preserve"> - выше 882</w:t>
      </w:r>
      <w:r w:rsidRPr="004851B2">
        <w:rPr>
          <w:rFonts w:hint="eastAsia"/>
        </w:rPr>
        <w:t>˚</w:t>
      </w:r>
      <w:r w:rsidRPr="004851B2">
        <w:rPr>
          <w:lang w:val="en-US"/>
        </w:rPr>
        <w:t>C</w:t>
      </w:r>
      <w:r w:rsidRPr="004851B2">
        <w:t>. При переходе ά</w:t>
      </w:r>
      <w:r w:rsidRPr="004851B2">
        <w:rPr>
          <w:rFonts w:hint="eastAsia"/>
          <w:lang w:eastAsia="ko-KR"/>
        </w:rPr>
        <w:t>→</w:t>
      </w:r>
      <w:r w:rsidRPr="004851B2">
        <w:rPr>
          <w:lang w:val="en-US" w:eastAsia="ko-KR"/>
        </w:rPr>
        <w:t>β</w:t>
      </w:r>
      <w:r w:rsidRPr="004851B2">
        <w:rPr>
          <w:lang w:eastAsia="ko-KR"/>
        </w:rPr>
        <w:t xml:space="preserve"> изменение объема составляет +5,5%, тепловой коэффициент перехода 0,38 ккал/г-атом. Температура плавления титана 1665</w:t>
      </w:r>
      <w:r w:rsidR="00353F50" w:rsidRPr="004851B2">
        <w:rPr>
          <w:u w:val="single"/>
          <w:lang w:eastAsia="ko-KR"/>
        </w:rPr>
        <w:t>+</w:t>
      </w:r>
      <w:r w:rsidR="00353F50" w:rsidRPr="004851B2">
        <w:rPr>
          <w:lang w:eastAsia="ko-KR"/>
        </w:rPr>
        <w:t>5</w:t>
      </w:r>
      <w:r w:rsidR="00353F50" w:rsidRPr="004851B2">
        <w:rPr>
          <w:rFonts w:hint="eastAsia"/>
          <w:lang w:eastAsia="ko-KR"/>
        </w:rPr>
        <w:t>˚</w:t>
      </w:r>
      <w:r w:rsidR="00353F50" w:rsidRPr="004851B2">
        <w:rPr>
          <w:lang w:eastAsia="ko-KR"/>
        </w:rPr>
        <w:t>С. Температура кипения 3572</w:t>
      </w:r>
      <w:r w:rsidR="00353F50" w:rsidRPr="004851B2">
        <w:rPr>
          <w:rFonts w:hint="eastAsia"/>
          <w:lang w:eastAsia="ko-KR"/>
        </w:rPr>
        <w:t>˚</w:t>
      </w:r>
      <w:r w:rsidR="00353F50" w:rsidRPr="004851B2">
        <w:rPr>
          <w:lang w:eastAsia="ko-KR"/>
        </w:rPr>
        <w:t>С. Давление паров при 1200-2000 К:</w:t>
      </w:r>
    </w:p>
    <w:p w:rsidR="007F3085" w:rsidRPr="004851B2" w:rsidRDefault="004851B2" w:rsidP="004851B2">
      <w:pPr>
        <w:pStyle w:val="2"/>
        <w:suppressAutoHyphens/>
        <w:spacing w:line="360" w:lineRule="auto"/>
        <w:rPr>
          <w:lang w:eastAsia="ko-KR"/>
        </w:rPr>
      </w:pPr>
      <w:r>
        <w:rPr>
          <w:lang w:eastAsia="ko-KR"/>
        </w:rPr>
        <w:br w:type="page"/>
      </w:r>
      <w:r w:rsidR="00692E74">
        <w:rPr>
          <w:lang w:eastAsia="ko-KR"/>
        </w:rPr>
        <w:pict>
          <v:shape id="_x0000_i1029" type="#_x0000_t75" style="width:231pt;height:30.75pt">
            <v:imagedata r:id="rId11" o:title=""/>
          </v:shape>
        </w:pict>
      </w:r>
    </w:p>
    <w:p w:rsidR="004851B2" w:rsidRDefault="004851B2" w:rsidP="004851B2">
      <w:pPr>
        <w:pStyle w:val="2"/>
        <w:suppressAutoHyphens/>
        <w:spacing w:line="360" w:lineRule="auto"/>
        <w:rPr>
          <w:lang w:val="en-US" w:eastAsia="ko-KR"/>
        </w:rPr>
      </w:pPr>
    </w:p>
    <w:p w:rsidR="00353F50" w:rsidRPr="004851B2" w:rsidRDefault="00353F50" w:rsidP="004851B2">
      <w:pPr>
        <w:pStyle w:val="2"/>
        <w:suppressAutoHyphens/>
        <w:spacing w:line="360" w:lineRule="auto"/>
        <w:rPr>
          <w:lang w:eastAsia="ko-KR"/>
        </w:rPr>
      </w:pPr>
      <w:r w:rsidRPr="004851B2">
        <w:rPr>
          <w:lang w:eastAsia="ko-KR"/>
        </w:rPr>
        <w:t>Прочность на разрыв чистого (иодидного) титана составляет примерно 20 кГ/мм</w:t>
      </w:r>
      <w:r w:rsidRPr="004851B2">
        <w:rPr>
          <w:vertAlign w:val="superscript"/>
          <w:lang w:eastAsia="ko-KR"/>
        </w:rPr>
        <w:t>2</w:t>
      </w:r>
      <w:r w:rsidRPr="004851B2">
        <w:rPr>
          <w:lang w:eastAsia="ko-KR"/>
        </w:rPr>
        <w:t>, товарного титана 30-40 кГ/мм</w:t>
      </w:r>
      <w:r w:rsidRPr="004851B2">
        <w:rPr>
          <w:vertAlign w:val="superscript"/>
          <w:lang w:eastAsia="ko-KR"/>
        </w:rPr>
        <w:t>2</w:t>
      </w:r>
      <w:r w:rsidRPr="004851B2">
        <w:rPr>
          <w:lang w:eastAsia="ko-KR"/>
        </w:rPr>
        <w:t>, прочность конструкционных сплавов на основе титана равна обычно 100-120 кГ/мм</w:t>
      </w:r>
      <w:r w:rsidRPr="004851B2">
        <w:rPr>
          <w:vertAlign w:val="superscript"/>
          <w:lang w:eastAsia="ko-KR"/>
        </w:rPr>
        <w:t>2</w:t>
      </w:r>
      <w:r w:rsidR="00FE3C4B" w:rsidRPr="004851B2">
        <w:rPr>
          <w:lang w:eastAsia="ko-KR"/>
        </w:rPr>
        <w:t>, в отдельных же случаях достигает 140 кГ/мм</w:t>
      </w:r>
      <w:r w:rsidR="00FE3C4B" w:rsidRPr="004851B2">
        <w:rPr>
          <w:vertAlign w:val="superscript"/>
          <w:lang w:eastAsia="ko-KR"/>
        </w:rPr>
        <w:t>2</w:t>
      </w:r>
      <w:r w:rsidR="00FE3C4B" w:rsidRPr="004851B2">
        <w:rPr>
          <w:lang w:eastAsia="ko-KR"/>
        </w:rPr>
        <w:t xml:space="preserve"> и выше.</w:t>
      </w:r>
    </w:p>
    <w:p w:rsidR="00FE3C4B" w:rsidRPr="004851B2" w:rsidRDefault="00FE3C4B" w:rsidP="004851B2">
      <w:pPr>
        <w:pStyle w:val="2"/>
        <w:suppressAutoHyphens/>
        <w:spacing w:line="360" w:lineRule="auto"/>
        <w:rPr>
          <w:lang w:eastAsia="ko-KR"/>
        </w:rPr>
      </w:pPr>
      <w:r w:rsidRPr="004851B2">
        <w:rPr>
          <w:lang w:eastAsia="ko-KR"/>
        </w:rPr>
        <w:t xml:space="preserve">Все элементы периодической системы по отношению к титану </w:t>
      </w:r>
      <w:r w:rsidR="0031136B" w:rsidRPr="004851B2">
        <w:rPr>
          <w:lang w:eastAsia="ko-KR"/>
        </w:rPr>
        <w:t>п</w:t>
      </w:r>
      <w:r w:rsidRPr="004851B2">
        <w:rPr>
          <w:lang w:eastAsia="ko-KR"/>
        </w:rPr>
        <w:t>о их химическому воздействию можно разделить на четыре группы:</w:t>
      </w:r>
    </w:p>
    <w:p w:rsidR="00FE3C4B" w:rsidRPr="004851B2" w:rsidRDefault="00FE3C4B" w:rsidP="004851B2">
      <w:pPr>
        <w:pStyle w:val="2"/>
        <w:numPr>
          <w:ilvl w:val="0"/>
          <w:numId w:val="2"/>
        </w:numPr>
        <w:suppressAutoHyphens/>
        <w:spacing w:line="360" w:lineRule="auto"/>
        <w:rPr>
          <w:lang w:eastAsia="ko-KR"/>
        </w:rPr>
      </w:pPr>
      <w:r w:rsidRPr="004851B2">
        <w:rPr>
          <w:lang w:eastAsia="ko-KR"/>
        </w:rPr>
        <w:t xml:space="preserve">Элементы, не взаимодействующие с титаном: </w:t>
      </w:r>
      <w:r w:rsidRPr="004851B2">
        <w:rPr>
          <w:lang w:val="en-US" w:eastAsia="ko-KR"/>
        </w:rPr>
        <w:t>Li</w:t>
      </w:r>
      <w:r w:rsidRPr="004851B2">
        <w:rPr>
          <w:lang w:eastAsia="ko-KR"/>
        </w:rPr>
        <w:t xml:space="preserve">, </w:t>
      </w:r>
      <w:r w:rsidRPr="004851B2">
        <w:rPr>
          <w:lang w:val="en-US" w:eastAsia="ko-KR"/>
        </w:rPr>
        <w:t>Na</w:t>
      </w:r>
      <w:r w:rsidRPr="004851B2">
        <w:rPr>
          <w:lang w:eastAsia="ko-KR"/>
        </w:rPr>
        <w:t xml:space="preserve">, </w:t>
      </w:r>
      <w:r w:rsidRPr="004851B2">
        <w:rPr>
          <w:lang w:val="en-US" w:eastAsia="ko-KR"/>
        </w:rPr>
        <w:t>K</w:t>
      </w:r>
      <w:r w:rsidRPr="004851B2">
        <w:rPr>
          <w:lang w:eastAsia="ko-KR"/>
        </w:rPr>
        <w:t xml:space="preserve">, </w:t>
      </w:r>
      <w:r w:rsidRPr="004851B2">
        <w:rPr>
          <w:lang w:val="en-US" w:eastAsia="ko-KR"/>
        </w:rPr>
        <w:t>Rb</w:t>
      </w:r>
      <w:r w:rsidRPr="004851B2">
        <w:rPr>
          <w:lang w:eastAsia="ko-KR"/>
        </w:rPr>
        <w:t xml:space="preserve">, </w:t>
      </w:r>
      <w:r w:rsidRPr="004851B2">
        <w:rPr>
          <w:lang w:val="en-US" w:eastAsia="ko-KR"/>
        </w:rPr>
        <w:t>Cs</w:t>
      </w:r>
      <w:r w:rsidRPr="004851B2">
        <w:rPr>
          <w:lang w:eastAsia="ko-KR"/>
        </w:rPr>
        <w:t xml:space="preserve">, </w:t>
      </w:r>
      <w:r w:rsidRPr="004851B2">
        <w:rPr>
          <w:lang w:val="en-US" w:eastAsia="ko-KR"/>
        </w:rPr>
        <w:t>Fr</w:t>
      </w:r>
      <w:r w:rsidRPr="004851B2">
        <w:rPr>
          <w:lang w:eastAsia="ko-KR"/>
        </w:rPr>
        <w:t xml:space="preserve">, </w:t>
      </w:r>
      <w:r w:rsidRPr="004851B2">
        <w:rPr>
          <w:lang w:val="en-US" w:eastAsia="ko-KR"/>
        </w:rPr>
        <w:t>Mg</w:t>
      </w:r>
      <w:r w:rsidRPr="004851B2">
        <w:rPr>
          <w:lang w:eastAsia="ko-KR"/>
        </w:rPr>
        <w:t xml:space="preserve">. </w:t>
      </w:r>
      <w:r w:rsidRPr="004851B2">
        <w:rPr>
          <w:lang w:val="en-US" w:eastAsia="ko-KR"/>
        </w:rPr>
        <w:t>Ca, Sr, Ba, Ra</w:t>
      </w:r>
      <w:r w:rsidRPr="004851B2">
        <w:rPr>
          <w:lang w:eastAsia="ko-KR"/>
        </w:rPr>
        <w:t xml:space="preserve"> и инертные газы.</w:t>
      </w:r>
    </w:p>
    <w:p w:rsidR="00FE3C4B" w:rsidRPr="004851B2" w:rsidRDefault="00FE3C4B" w:rsidP="004851B2">
      <w:pPr>
        <w:pStyle w:val="2"/>
        <w:numPr>
          <w:ilvl w:val="0"/>
          <w:numId w:val="2"/>
        </w:numPr>
        <w:suppressAutoHyphens/>
        <w:spacing w:line="360" w:lineRule="auto"/>
      </w:pPr>
      <w:r w:rsidRPr="004851B2">
        <w:t xml:space="preserve">Элементы, образующие с титаном химические соединения с ковалентной связью, не имеющие или имеющие малую растворимость в титане: </w:t>
      </w:r>
      <w:r w:rsidRPr="004851B2">
        <w:rPr>
          <w:lang w:val="en-US"/>
        </w:rPr>
        <w:t>H</w:t>
      </w:r>
      <w:r w:rsidRPr="004851B2">
        <w:t xml:space="preserve">, </w:t>
      </w:r>
      <w:r w:rsidRPr="004851B2">
        <w:rPr>
          <w:lang w:val="en-US"/>
        </w:rPr>
        <w:t>F</w:t>
      </w:r>
      <w:r w:rsidRPr="004851B2">
        <w:t xml:space="preserve">, </w:t>
      </w:r>
      <w:r w:rsidRPr="004851B2">
        <w:rPr>
          <w:lang w:val="en-US"/>
        </w:rPr>
        <w:t>Cl</w:t>
      </w:r>
      <w:r w:rsidRPr="004851B2">
        <w:t xml:space="preserve">, </w:t>
      </w:r>
      <w:r w:rsidRPr="004851B2">
        <w:rPr>
          <w:lang w:val="en-US"/>
        </w:rPr>
        <w:t>Br</w:t>
      </w:r>
      <w:r w:rsidRPr="004851B2">
        <w:t xml:space="preserve">, </w:t>
      </w:r>
      <w:r w:rsidRPr="004851B2">
        <w:rPr>
          <w:lang w:val="en-US"/>
        </w:rPr>
        <w:t>I</w:t>
      </w:r>
      <w:r w:rsidRPr="004851B2">
        <w:t xml:space="preserve">, </w:t>
      </w:r>
      <w:r w:rsidRPr="004851B2">
        <w:rPr>
          <w:lang w:val="en-US"/>
        </w:rPr>
        <w:t>At</w:t>
      </w:r>
      <w:r w:rsidRPr="004851B2">
        <w:t xml:space="preserve">, </w:t>
      </w:r>
      <w:r w:rsidRPr="004851B2">
        <w:rPr>
          <w:lang w:val="en-US"/>
        </w:rPr>
        <w:t>O</w:t>
      </w:r>
      <w:r w:rsidRPr="004851B2">
        <w:t xml:space="preserve">, </w:t>
      </w:r>
      <w:r w:rsidRPr="004851B2">
        <w:rPr>
          <w:lang w:val="en-US"/>
        </w:rPr>
        <w:t>S</w:t>
      </w:r>
      <w:r w:rsidRPr="004851B2">
        <w:t xml:space="preserve">, </w:t>
      </w:r>
      <w:r w:rsidRPr="004851B2">
        <w:rPr>
          <w:lang w:val="en-US"/>
        </w:rPr>
        <w:t>Se</w:t>
      </w:r>
      <w:r w:rsidRPr="004851B2">
        <w:t xml:space="preserve">, </w:t>
      </w:r>
      <w:r w:rsidRPr="004851B2">
        <w:rPr>
          <w:lang w:val="en-US"/>
        </w:rPr>
        <w:t>Te</w:t>
      </w:r>
      <w:r w:rsidRPr="004851B2">
        <w:t xml:space="preserve">, </w:t>
      </w:r>
      <w:r w:rsidRPr="004851B2">
        <w:rPr>
          <w:lang w:val="en-US"/>
        </w:rPr>
        <w:t>Po</w:t>
      </w:r>
      <w:r w:rsidRPr="004851B2">
        <w:t>.</w:t>
      </w:r>
    </w:p>
    <w:p w:rsidR="00FE3C4B" w:rsidRPr="004851B2" w:rsidRDefault="00FE3C4B" w:rsidP="004851B2">
      <w:pPr>
        <w:pStyle w:val="2"/>
        <w:numPr>
          <w:ilvl w:val="0"/>
          <w:numId w:val="2"/>
        </w:numPr>
        <w:suppressAutoHyphens/>
        <w:spacing w:line="360" w:lineRule="auto"/>
      </w:pPr>
      <w:r w:rsidRPr="004851B2">
        <w:t xml:space="preserve">Элементы образующие с титаном соединения с металлическим характером связи (металлические соединения) и ограниченные твердые растворы: </w:t>
      </w:r>
      <w:r w:rsidRPr="004851B2">
        <w:rPr>
          <w:lang w:val="en-US"/>
        </w:rPr>
        <w:t>Cu</w:t>
      </w:r>
      <w:r w:rsidRPr="004851B2">
        <w:t xml:space="preserve">, </w:t>
      </w:r>
      <w:r w:rsidRPr="004851B2">
        <w:rPr>
          <w:lang w:val="en-US"/>
        </w:rPr>
        <w:t>Ag</w:t>
      </w:r>
      <w:r w:rsidRPr="004851B2">
        <w:t xml:space="preserve">, </w:t>
      </w:r>
      <w:r w:rsidRPr="004851B2">
        <w:rPr>
          <w:lang w:val="en-US"/>
        </w:rPr>
        <w:t>Zn</w:t>
      </w:r>
      <w:r w:rsidRPr="004851B2">
        <w:t xml:space="preserve">, </w:t>
      </w:r>
      <w:r w:rsidRPr="004851B2">
        <w:rPr>
          <w:lang w:val="en-US"/>
        </w:rPr>
        <w:t>Cd</w:t>
      </w:r>
      <w:r w:rsidRPr="004851B2">
        <w:t xml:space="preserve">, </w:t>
      </w:r>
      <w:r w:rsidRPr="004851B2">
        <w:rPr>
          <w:lang w:val="en-US"/>
        </w:rPr>
        <w:t>Hg</w:t>
      </w:r>
      <w:r w:rsidRPr="004851B2">
        <w:t xml:space="preserve">, </w:t>
      </w:r>
      <w:r w:rsidRPr="004851B2">
        <w:rPr>
          <w:lang w:val="en-US"/>
        </w:rPr>
        <w:t>Be</w:t>
      </w:r>
      <w:r w:rsidRPr="004851B2">
        <w:t xml:space="preserve">, </w:t>
      </w:r>
      <w:r w:rsidRPr="004851B2">
        <w:rPr>
          <w:lang w:val="en-US"/>
        </w:rPr>
        <w:t>Ga</w:t>
      </w:r>
      <w:r w:rsidRPr="004851B2">
        <w:t xml:space="preserve">, </w:t>
      </w:r>
      <w:r w:rsidRPr="004851B2">
        <w:rPr>
          <w:lang w:val="en-US"/>
        </w:rPr>
        <w:t>In</w:t>
      </w:r>
      <w:r w:rsidRPr="004851B2">
        <w:t xml:space="preserve">, </w:t>
      </w:r>
      <w:r w:rsidR="00173FA4" w:rsidRPr="004851B2">
        <w:rPr>
          <w:lang w:val="en-US"/>
        </w:rPr>
        <w:t>Tl</w:t>
      </w:r>
      <w:r w:rsidR="00173FA4" w:rsidRPr="004851B2">
        <w:t xml:space="preserve">, </w:t>
      </w:r>
      <w:r w:rsidR="00173FA4" w:rsidRPr="004851B2">
        <w:rPr>
          <w:lang w:val="en-US"/>
        </w:rPr>
        <w:t>B</w:t>
      </w:r>
      <w:r w:rsidR="00173FA4" w:rsidRPr="004851B2">
        <w:t xml:space="preserve">, </w:t>
      </w:r>
      <w:r w:rsidR="00173FA4" w:rsidRPr="004851B2">
        <w:rPr>
          <w:lang w:val="en-US"/>
        </w:rPr>
        <w:t>Al</w:t>
      </w:r>
      <w:r w:rsidR="00173FA4" w:rsidRPr="004851B2">
        <w:t xml:space="preserve">, </w:t>
      </w:r>
      <w:r w:rsidR="00173FA4" w:rsidRPr="004851B2">
        <w:rPr>
          <w:lang w:val="en-US"/>
        </w:rPr>
        <w:t>Th</w:t>
      </w:r>
      <w:r w:rsidR="00173FA4" w:rsidRPr="004851B2">
        <w:t xml:space="preserve">, </w:t>
      </w:r>
      <w:r w:rsidR="00173FA4" w:rsidRPr="004851B2">
        <w:rPr>
          <w:lang w:val="en-US"/>
        </w:rPr>
        <w:t>C</w:t>
      </w:r>
      <w:r w:rsidR="00173FA4" w:rsidRPr="004851B2">
        <w:t xml:space="preserve">, </w:t>
      </w:r>
      <w:r w:rsidR="00173FA4" w:rsidRPr="004851B2">
        <w:rPr>
          <w:lang w:val="en-US"/>
        </w:rPr>
        <w:t>Si</w:t>
      </w:r>
      <w:r w:rsidR="00173FA4" w:rsidRPr="004851B2">
        <w:t xml:space="preserve">, </w:t>
      </w:r>
      <w:r w:rsidR="00173FA4" w:rsidRPr="004851B2">
        <w:rPr>
          <w:lang w:val="en-US"/>
        </w:rPr>
        <w:t>Ge</w:t>
      </w:r>
      <w:r w:rsidR="00173FA4" w:rsidRPr="004851B2">
        <w:t xml:space="preserve">, </w:t>
      </w:r>
      <w:r w:rsidR="00173FA4" w:rsidRPr="004851B2">
        <w:rPr>
          <w:lang w:val="en-US"/>
        </w:rPr>
        <w:t>Sn</w:t>
      </w:r>
      <w:r w:rsidR="00173FA4" w:rsidRPr="004851B2">
        <w:t xml:space="preserve">, </w:t>
      </w:r>
      <w:r w:rsidR="00173FA4" w:rsidRPr="004851B2">
        <w:rPr>
          <w:lang w:val="en-US"/>
        </w:rPr>
        <w:t>Pb</w:t>
      </w:r>
      <w:r w:rsidR="00173FA4" w:rsidRPr="004851B2">
        <w:t xml:space="preserve">, </w:t>
      </w:r>
      <w:r w:rsidR="00173FA4" w:rsidRPr="004851B2">
        <w:rPr>
          <w:lang w:val="en-US"/>
        </w:rPr>
        <w:t>N</w:t>
      </w:r>
      <w:r w:rsidR="00173FA4" w:rsidRPr="004851B2">
        <w:t xml:space="preserve">, </w:t>
      </w:r>
      <w:r w:rsidR="00173FA4" w:rsidRPr="004851B2">
        <w:rPr>
          <w:lang w:val="en-US"/>
        </w:rPr>
        <w:t>P</w:t>
      </w:r>
      <w:r w:rsidR="00173FA4" w:rsidRPr="004851B2">
        <w:t xml:space="preserve">, </w:t>
      </w:r>
      <w:r w:rsidR="00173FA4" w:rsidRPr="004851B2">
        <w:rPr>
          <w:lang w:val="en-US"/>
        </w:rPr>
        <w:t>As</w:t>
      </w:r>
      <w:r w:rsidR="00173FA4" w:rsidRPr="004851B2">
        <w:t xml:space="preserve">, </w:t>
      </w:r>
      <w:r w:rsidR="00173FA4" w:rsidRPr="004851B2">
        <w:rPr>
          <w:lang w:val="en-US"/>
        </w:rPr>
        <w:t>Sb</w:t>
      </w:r>
      <w:r w:rsidR="00173FA4" w:rsidRPr="004851B2">
        <w:t xml:space="preserve">, </w:t>
      </w:r>
      <w:r w:rsidR="00173FA4" w:rsidRPr="004851B2">
        <w:rPr>
          <w:lang w:val="en-US"/>
        </w:rPr>
        <w:t>Bi</w:t>
      </w:r>
      <w:r w:rsidR="00173FA4" w:rsidRPr="004851B2">
        <w:t xml:space="preserve">, </w:t>
      </w:r>
      <w:r w:rsidR="00173FA4" w:rsidRPr="004851B2">
        <w:rPr>
          <w:lang w:val="en-US"/>
        </w:rPr>
        <w:t>Mn</w:t>
      </w:r>
      <w:r w:rsidR="00173FA4" w:rsidRPr="004851B2">
        <w:t xml:space="preserve">, </w:t>
      </w:r>
      <w:r w:rsidR="00173FA4" w:rsidRPr="004851B2">
        <w:rPr>
          <w:lang w:val="en-US"/>
        </w:rPr>
        <w:t>Te</w:t>
      </w:r>
      <w:r w:rsidR="00173FA4" w:rsidRPr="004851B2">
        <w:t xml:space="preserve">, </w:t>
      </w:r>
      <w:r w:rsidR="00173FA4" w:rsidRPr="004851B2">
        <w:rPr>
          <w:lang w:val="en-US"/>
        </w:rPr>
        <w:t>Re</w:t>
      </w:r>
      <w:r w:rsidR="00173FA4" w:rsidRPr="004851B2">
        <w:t xml:space="preserve">, </w:t>
      </w:r>
      <w:r w:rsidR="00173FA4" w:rsidRPr="004851B2">
        <w:rPr>
          <w:lang w:val="en-US"/>
        </w:rPr>
        <w:t>Fe</w:t>
      </w:r>
      <w:r w:rsidR="00173FA4" w:rsidRPr="004851B2">
        <w:t xml:space="preserve">, </w:t>
      </w:r>
      <w:r w:rsidR="00173FA4" w:rsidRPr="004851B2">
        <w:rPr>
          <w:lang w:val="en-US"/>
        </w:rPr>
        <w:t>Co</w:t>
      </w:r>
      <w:r w:rsidR="00173FA4" w:rsidRPr="004851B2">
        <w:t xml:space="preserve">, </w:t>
      </w:r>
      <w:r w:rsidR="00173FA4" w:rsidRPr="004851B2">
        <w:rPr>
          <w:lang w:val="en-US"/>
        </w:rPr>
        <w:t>Ni</w:t>
      </w:r>
      <w:r w:rsidR="00173FA4" w:rsidRPr="004851B2">
        <w:t xml:space="preserve">, </w:t>
      </w:r>
      <w:r w:rsidR="00173FA4" w:rsidRPr="004851B2">
        <w:rPr>
          <w:lang w:val="en-US"/>
        </w:rPr>
        <w:t>Ru</w:t>
      </w:r>
      <w:r w:rsidR="00173FA4" w:rsidRPr="004851B2">
        <w:t xml:space="preserve">, </w:t>
      </w:r>
      <w:r w:rsidR="00173FA4" w:rsidRPr="004851B2">
        <w:rPr>
          <w:lang w:val="en-US"/>
        </w:rPr>
        <w:t>Rh</w:t>
      </w:r>
      <w:r w:rsidR="00173FA4" w:rsidRPr="004851B2">
        <w:t xml:space="preserve">, </w:t>
      </w:r>
      <w:r w:rsidR="00173FA4" w:rsidRPr="004851B2">
        <w:rPr>
          <w:lang w:val="en-US"/>
        </w:rPr>
        <w:t>Pd</w:t>
      </w:r>
      <w:r w:rsidR="00173FA4" w:rsidRPr="004851B2">
        <w:t xml:space="preserve">, </w:t>
      </w:r>
      <w:r w:rsidR="00173FA4" w:rsidRPr="004851B2">
        <w:rPr>
          <w:lang w:val="en-US"/>
        </w:rPr>
        <w:t>Os</w:t>
      </w:r>
      <w:r w:rsidR="00173FA4" w:rsidRPr="004851B2">
        <w:t xml:space="preserve">, </w:t>
      </w:r>
      <w:r w:rsidR="00173FA4" w:rsidRPr="004851B2">
        <w:rPr>
          <w:lang w:val="en-US"/>
        </w:rPr>
        <w:t>Ir</w:t>
      </w:r>
      <w:r w:rsidR="00173FA4" w:rsidRPr="004851B2">
        <w:t>.</w:t>
      </w:r>
    </w:p>
    <w:p w:rsidR="00173FA4" w:rsidRPr="004851B2" w:rsidRDefault="00173FA4" w:rsidP="004851B2">
      <w:pPr>
        <w:pStyle w:val="2"/>
        <w:numPr>
          <w:ilvl w:val="0"/>
          <w:numId w:val="2"/>
        </w:numPr>
        <w:suppressAutoHyphens/>
        <w:spacing w:line="360" w:lineRule="auto"/>
      </w:pPr>
      <w:r w:rsidRPr="004851B2">
        <w:t xml:space="preserve">Элементы, образующие с титаном β-модификации непрерывных твердых растворов: </w:t>
      </w:r>
      <w:r w:rsidRPr="004851B2">
        <w:rPr>
          <w:lang w:val="en-US"/>
        </w:rPr>
        <w:t>Zr</w:t>
      </w:r>
      <w:r w:rsidRPr="004851B2">
        <w:t xml:space="preserve">, </w:t>
      </w:r>
      <w:r w:rsidRPr="004851B2">
        <w:rPr>
          <w:lang w:val="en-US"/>
        </w:rPr>
        <w:t>Hf</w:t>
      </w:r>
      <w:r w:rsidRPr="004851B2">
        <w:t xml:space="preserve">, </w:t>
      </w:r>
      <w:r w:rsidRPr="004851B2">
        <w:rPr>
          <w:lang w:val="en-US"/>
        </w:rPr>
        <w:t>V</w:t>
      </w:r>
      <w:r w:rsidRPr="004851B2">
        <w:t xml:space="preserve">, </w:t>
      </w:r>
      <w:r w:rsidRPr="004851B2">
        <w:rPr>
          <w:lang w:val="en-US"/>
        </w:rPr>
        <w:t>Nb</w:t>
      </w:r>
      <w:r w:rsidRPr="004851B2">
        <w:t xml:space="preserve">, </w:t>
      </w:r>
      <w:r w:rsidRPr="004851B2">
        <w:rPr>
          <w:lang w:val="en-US"/>
        </w:rPr>
        <w:t>Ta</w:t>
      </w:r>
      <w:r w:rsidRPr="004851B2">
        <w:t xml:space="preserve">, </w:t>
      </w:r>
      <w:r w:rsidRPr="004851B2">
        <w:rPr>
          <w:lang w:val="en-US"/>
        </w:rPr>
        <w:t>Cr</w:t>
      </w:r>
      <w:r w:rsidRPr="004851B2">
        <w:t xml:space="preserve">, </w:t>
      </w:r>
      <w:r w:rsidRPr="004851B2">
        <w:rPr>
          <w:lang w:val="en-US"/>
        </w:rPr>
        <w:t>Mo</w:t>
      </w:r>
      <w:r w:rsidRPr="004851B2">
        <w:t xml:space="preserve">, </w:t>
      </w:r>
      <w:r w:rsidRPr="004851B2">
        <w:rPr>
          <w:lang w:val="en-US"/>
        </w:rPr>
        <w:t>Sc</w:t>
      </w:r>
      <w:r w:rsidRPr="004851B2">
        <w:t xml:space="preserve">, </w:t>
      </w:r>
      <w:r w:rsidRPr="004851B2">
        <w:rPr>
          <w:lang w:val="en-US"/>
        </w:rPr>
        <w:t>W</w:t>
      </w:r>
      <w:r w:rsidRPr="004851B2">
        <w:t>.</w:t>
      </w:r>
    </w:p>
    <w:p w:rsidR="00EA438E" w:rsidRPr="004851B2" w:rsidRDefault="00173FA4" w:rsidP="004851B2">
      <w:pPr>
        <w:pStyle w:val="2"/>
        <w:suppressAutoHyphens/>
        <w:spacing w:line="360" w:lineRule="auto"/>
      </w:pPr>
      <w:r w:rsidRPr="004851B2">
        <w:t xml:space="preserve">Таким образом, титан так или иначе взаимодействует с с большинством элементов. Это, с одной стороны, создает значительные трудности при получении чистого титана и его сплавов, а , с другой стороны, дает возможность </w:t>
      </w:r>
      <w:r w:rsidR="00042CB0" w:rsidRPr="004851B2">
        <w:t>получать большое количество разнообразных по составу и свойствам сплавов.[7,</w:t>
      </w:r>
      <w:r w:rsidR="00042CB0" w:rsidRPr="004851B2">
        <w:rPr>
          <w:lang w:val="en-US"/>
        </w:rPr>
        <w:t>c</w:t>
      </w:r>
      <w:r w:rsidR="00042CB0" w:rsidRPr="004851B2">
        <w:t>.5]</w:t>
      </w:r>
    </w:p>
    <w:p w:rsidR="00913B57" w:rsidRPr="004851B2" w:rsidRDefault="00913B57" w:rsidP="004851B2">
      <w:pPr>
        <w:pStyle w:val="2"/>
        <w:suppressAutoHyphens/>
        <w:spacing w:line="360" w:lineRule="auto"/>
      </w:pPr>
      <w:r w:rsidRPr="004851B2">
        <w:t xml:space="preserve">Титан – довольно активный металл; стандартный электродный потенциал системы </w:t>
      </w:r>
      <w:r w:rsidRPr="004851B2">
        <w:rPr>
          <w:lang w:val="en-US"/>
        </w:rPr>
        <w:t>Ti</w:t>
      </w:r>
      <w:r w:rsidRPr="004851B2">
        <w:t>/</w:t>
      </w:r>
      <w:r w:rsidRPr="004851B2">
        <w:rPr>
          <w:lang w:val="en-US"/>
        </w:rPr>
        <w:t>Ti</w:t>
      </w:r>
      <w:r w:rsidRPr="004851B2">
        <w:rPr>
          <w:vertAlign w:val="superscript"/>
        </w:rPr>
        <w:t>2+</w:t>
      </w:r>
      <w:r w:rsidRPr="004851B2">
        <w:t xml:space="preserve"> равен -1,63 В. Однако благодаря образованию на поверхности металла плотной защитной пленки</w:t>
      </w:r>
      <w:r w:rsidR="004B0DF2" w:rsidRPr="004851B2">
        <w:t xml:space="preserve"> титан обладает исключительно высокой стойкостью против коррозии, превышающей стойкость нержавеющей стали. Он не окисляется на воздухе, в морской воде и не изменяется в ряде агрессивных химических сред, в частности в разбавленной и концентрированной азотной кислоте и даже царской водке.</w:t>
      </w:r>
      <w:r w:rsidR="004D232D" w:rsidRPr="004851B2">
        <w:t>[1,</w:t>
      </w:r>
      <w:r w:rsidR="004D232D" w:rsidRPr="004851B2">
        <w:rPr>
          <w:lang w:val="en-US"/>
        </w:rPr>
        <w:t>c</w:t>
      </w:r>
      <w:r w:rsidR="004D232D" w:rsidRPr="004851B2">
        <w:t>.649]</w:t>
      </w:r>
    </w:p>
    <w:p w:rsidR="00EC3390" w:rsidRPr="004851B2" w:rsidRDefault="00EC3390" w:rsidP="004851B2">
      <w:pPr>
        <w:pStyle w:val="2"/>
        <w:suppressAutoHyphens/>
        <w:spacing w:line="360" w:lineRule="auto"/>
      </w:pPr>
      <w:r w:rsidRPr="004851B2">
        <w:t xml:space="preserve">Титан при низкой температуре более устойчив к действию кислорода, чем железо, однако при нагревании на воздухе он сгорает до </w:t>
      </w:r>
      <w:r w:rsidRPr="004851B2">
        <w:rPr>
          <w:lang w:val="en-US"/>
        </w:rPr>
        <w:t>TiO</w:t>
      </w:r>
      <w:r w:rsidRPr="004851B2">
        <w:rPr>
          <w:vertAlign w:val="subscript"/>
        </w:rPr>
        <w:t>2</w:t>
      </w:r>
      <w:r w:rsidRPr="004851B2">
        <w:t>. С хлором титан реагирует примерно при 300˚</w:t>
      </w:r>
      <w:r w:rsidRPr="004851B2">
        <w:rPr>
          <w:lang w:val="en-US"/>
        </w:rPr>
        <w:t>C</w:t>
      </w:r>
      <w:r w:rsidRPr="004851B2">
        <w:t>.</w:t>
      </w:r>
      <w:r w:rsidR="000E37FF" w:rsidRPr="004851B2">
        <w:t>[2,</w:t>
      </w:r>
      <w:r w:rsidR="000E37FF" w:rsidRPr="004851B2">
        <w:rPr>
          <w:lang w:val="en-US"/>
        </w:rPr>
        <w:t>c</w:t>
      </w:r>
      <w:r w:rsidR="000E37FF" w:rsidRPr="004851B2">
        <w:t>.635]</w:t>
      </w:r>
    </w:p>
    <w:p w:rsidR="00A074E0" w:rsidRPr="004851B2" w:rsidRDefault="00A074E0" w:rsidP="004851B2">
      <w:pPr>
        <w:pStyle w:val="2"/>
        <w:suppressAutoHyphens/>
        <w:spacing w:line="360" w:lineRule="auto"/>
      </w:pPr>
      <w:r w:rsidRPr="004851B2">
        <w:t xml:space="preserve">В отличие от циркония и гафния титан растворяется при нагревании в соляной кислоте, образуя в восстановительной атмосфере аквакомплексы </w:t>
      </w:r>
      <w:r w:rsidRPr="004851B2">
        <w:rPr>
          <w:lang w:val="en-US"/>
        </w:rPr>
        <w:t>Ti</w:t>
      </w:r>
      <w:r w:rsidRPr="004851B2">
        <w:t>(</w:t>
      </w:r>
      <w:r w:rsidRPr="004851B2">
        <w:rPr>
          <w:lang w:val="en-US"/>
        </w:rPr>
        <w:t>III</w:t>
      </w:r>
      <w:r w:rsidRPr="004851B2">
        <w:t>):</w:t>
      </w:r>
    </w:p>
    <w:p w:rsidR="004851B2" w:rsidRPr="002E2F55" w:rsidRDefault="004851B2" w:rsidP="004851B2">
      <w:pPr>
        <w:pStyle w:val="2"/>
        <w:suppressAutoHyphens/>
        <w:spacing w:line="360" w:lineRule="auto"/>
      </w:pPr>
    </w:p>
    <w:p w:rsidR="004851B2" w:rsidRDefault="00692E74" w:rsidP="004851B2">
      <w:pPr>
        <w:pStyle w:val="2"/>
        <w:suppressAutoHyphens/>
        <w:spacing w:line="360" w:lineRule="auto"/>
        <w:rPr>
          <w:lang w:val="en-US"/>
        </w:rPr>
      </w:pPr>
      <w:r>
        <w:rPr>
          <w:lang w:val="en-US"/>
        </w:rPr>
        <w:pict>
          <v:shape id="_x0000_i1030" type="#_x0000_t75" style="width:204.75pt;height:44.25pt">
            <v:imagedata r:id="rId12" o:title=""/>
          </v:shape>
        </w:pict>
      </w:r>
    </w:p>
    <w:p w:rsidR="004851B2" w:rsidRPr="004851B2" w:rsidRDefault="004851B2" w:rsidP="004851B2">
      <w:pPr>
        <w:pStyle w:val="2"/>
        <w:suppressAutoHyphens/>
        <w:spacing w:line="360" w:lineRule="auto"/>
        <w:rPr>
          <w:i/>
          <w:lang w:val="en-US"/>
        </w:rPr>
      </w:pPr>
    </w:p>
    <w:p w:rsidR="00A074E0" w:rsidRPr="004851B2" w:rsidRDefault="001A7E8E" w:rsidP="004851B2">
      <w:pPr>
        <w:pStyle w:val="2"/>
        <w:suppressAutoHyphens/>
        <w:spacing w:line="360" w:lineRule="auto"/>
      </w:pPr>
      <w:r w:rsidRPr="004851B2">
        <w:rPr>
          <w:i/>
        </w:rPr>
        <w:t xml:space="preserve">Растворы титана. </w:t>
      </w:r>
      <w:r w:rsidRPr="004851B2">
        <w:t xml:space="preserve">В водных растворах </w:t>
      </w:r>
      <w:r w:rsidRPr="004851B2">
        <w:rPr>
          <w:lang w:val="en-US"/>
        </w:rPr>
        <w:t>Ti</w:t>
      </w:r>
      <w:r w:rsidRPr="004851B2">
        <w:t xml:space="preserve"> находится преимущественно в 4-валентном состоянии, но в определенных условиях существуют комплексы, в которых валентность титана равна трем. Малый ионный радиус позволяет ему приобретать заметную долю электронной плотности кислородного донора с образованием прочной ковалентной </w:t>
      </w:r>
      <w:r w:rsidR="00B775A2" w:rsidRPr="004851B2">
        <w:t xml:space="preserve">связи. Значения электроотрицательности для </w:t>
      </w:r>
      <w:r w:rsidR="00B775A2" w:rsidRPr="004851B2">
        <w:rPr>
          <w:lang w:val="en-US"/>
        </w:rPr>
        <w:t>TiOH</w:t>
      </w:r>
      <w:r w:rsidR="00B775A2" w:rsidRPr="004851B2">
        <w:t xml:space="preserve"> и </w:t>
      </w:r>
      <w:r w:rsidR="00B775A2" w:rsidRPr="004851B2">
        <w:rPr>
          <w:lang w:val="en-US"/>
        </w:rPr>
        <w:t>TiO</w:t>
      </w:r>
      <w:r w:rsidR="00B775A2" w:rsidRPr="004851B2">
        <w:t xml:space="preserve"> – 2,43 и 2,56 соответственно. Сродство ионов </w:t>
      </w:r>
      <w:r w:rsidR="00B775A2" w:rsidRPr="004851B2">
        <w:rPr>
          <w:lang w:val="en-US"/>
        </w:rPr>
        <w:t>Ti</w:t>
      </w:r>
      <w:r w:rsidR="00B775A2" w:rsidRPr="004851B2">
        <w:rPr>
          <w:vertAlign w:val="superscript"/>
        </w:rPr>
        <w:t>+4</w:t>
      </w:r>
      <w:r w:rsidR="00B775A2" w:rsidRPr="004851B2">
        <w:t xml:space="preserve"> настолько велико, что комплексы практически всегда содержат кислород и образуют в растворах титана(</w:t>
      </w:r>
      <w:r w:rsidR="00B775A2" w:rsidRPr="004851B2">
        <w:rPr>
          <w:lang w:val="en-US"/>
        </w:rPr>
        <w:t>IV</w:t>
      </w:r>
      <w:r w:rsidR="00B775A2" w:rsidRPr="004851B2">
        <w:t>) цепи с гидроксильными и кислородными мостиками.</w:t>
      </w:r>
    </w:p>
    <w:p w:rsidR="00B775A2" w:rsidRPr="004851B2" w:rsidRDefault="00B775A2" w:rsidP="004851B2">
      <w:pPr>
        <w:pStyle w:val="2"/>
        <w:suppressAutoHyphens/>
        <w:spacing w:line="360" w:lineRule="auto"/>
      </w:pPr>
      <w:r w:rsidRPr="004851B2">
        <w:t>Химия титана даже в разбавленных растворах оказывается связанной с процессами полимеризации.</w:t>
      </w:r>
    </w:p>
    <w:p w:rsidR="00B775A2" w:rsidRPr="004851B2" w:rsidRDefault="00B775A2" w:rsidP="004851B2">
      <w:pPr>
        <w:pStyle w:val="2"/>
        <w:suppressAutoHyphens/>
        <w:spacing w:line="360" w:lineRule="auto"/>
      </w:pPr>
      <w:r w:rsidRPr="004851B2">
        <w:t xml:space="preserve">В растворах титан может находиться в форме простых и комплексных ионов, а также в коллоидно-дисперсном состоянии. Превалирование той или иной формы зависит от условий получения и хранения раствора, его концентрации, содержания примесей и других факторов. Способность </w:t>
      </w:r>
      <w:r w:rsidRPr="004851B2">
        <w:rPr>
          <w:lang w:val="en-US"/>
        </w:rPr>
        <w:t>Ti</w:t>
      </w:r>
      <w:r w:rsidRPr="004851B2">
        <w:t xml:space="preserve"> вступать в типичные ионные реакции, например в окислительно-восстановительные, свидетельствует о том, что в растворах сернокислые соли диссоциирует на катионы и анионы. Так, превращение сульфата в хлорид при добавлении </w:t>
      </w:r>
      <w:r w:rsidRPr="004851B2">
        <w:rPr>
          <w:lang w:val="en-US"/>
        </w:rPr>
        <w:t>BaCl</w:t>
      </w:r>
      <w:r w:rsidRPr="004851B2">
        <w:rPr>
          <w:vertAlign w:val="subscript"/>
        </w:rPr>
        <w:t>2</w:t>
      </w:r>
      <w:r w:rsidR="00053AFE" w:rsidRPr="004851B2">
        <w:t>:</w:t>
      </w:r>
    </w:p>
    <w:p w:rsidR="004851B2" w:rsidRPr="002E2F55" w:rsidRDefault="004851B2" w:rsidP="004851B2">
      <w:pPr>
        <w:pStyle w:val="2"/>
        <w:suppressAutoHyphens/>
        <w:spacing w:line="360" w:lineRule="auto"/>
      </w:pPr>
    </w:p>
    <w:p w:rsidR="00053AFE" w:rsidRPr="002E2F55" w:rsidRDefault="00053AFE" w:rsidP="004851B2">
      <w:pPr>
        <w:pStyle w:val="2"/>
        <w:suppressAutoHyphens/>
        <w:spacing w:line="360" w:lineRule="auto"/>
      </w:pPr>
      <w:r w:rsidRPr="004851B2">
        <w:rPr>
          <w:lang w:val="en-US"/>
        </w:rPr>
        <w:t>Ti</w:t>
      </w:r>
      <w:r w:rsidRPr="002E2F55">
        <w:rPr>
          <w:vertAlign w:val="superscript"/>
        </w:rPr>
        <w:t>4+</w:t>
      </w:r>
      <w:r w:rsidRPr="002E2F55">
        <w:t>+2</w:t>
      </w:r>
      <w:r w:rsidRPr="004851B2">
        <w:rPr>
          <w:lang w:val="en-US"/>
        </w:rPr>
        <w:t>SO</w:t>
      </w:r>
      <w:r w:rsidRPr="002E2F55">
        <w:rPr>
          <w:vertAlign w:val="subscript"/>
        </w:rPr>
        <w:t>4</w:t>
      </w:r>
      <w:r w:rsidRPr="002E2F55">
        <w:rPr>
          <w:vertAlign w:val="superscript"/>
        </w:rPr>
        <w:t>2-</w:t>
      </w:r>
      <w:r w:rsidRPr="002E2F55">
        <w:t>+2</w:t>
      </w:r>
      <w:r w:rsidRPr="004851B2">
        <w:rPr>
          <w:lang w:val="en-US"/>
        </w:rPr>
        <w:t>Ba</w:t>
      </w:r>
      <w:r w:rsidRPr="002E2F55">
        <w:rPr>
          <w:vertAlign w:val="superscript"/>
        </w:rPr>
        <w:t>2+</w:t>
      </w:r>
      <w:r w:rsidRPr="002E2F55">
        <w:t>+4</w:t>
      </w:r>
      <w:r w:rsidRPr="004851B2">
        <w:rPr>
          <w:lang w:val="en-US"/>
        </w:rPr>
        <w:t>Cl</w:t>
      </w:r>
      <w:r w:rsidRPr="002E2F55">
        <w:rPr>
          <w:vertAlign w:val="superscript"/>
        </w:rPr>
        <w:t>-</w:t>
      </w:r>
      <w:r w:rsidRPr="002E2F55">
        <w:t>=2</w:t>
      </w:r>
      <w:r w:rsidRPr="004851B2">
        <w:rPr>
          <w:lang w:val="en-US"/>
        </w:rPr>
        <w:t>BaSO</w:t>
      </w:r>
      <w:r w:rsidRPr="002E2F55">
        <w:rPr>
          <w:vertAlign w:val="subscript"/>
        </w:rPr>
        <w:t>4</w:t>
      </w:r>
      <w:r w:rsidRPr="002E2F55">
        <w:t>+</w:t>
      </w:r>
      <w:r w:rsidRPr="004851B2">
        <w:rPr>
          <w:lang w:val="en-US"/>
        </w:rPr>
        <w:t>Ti</w:t>
      </w:r>
      <w:r w:rsidRPr="002E2F55">
        <w:rPr>
          <w:vertAlign w:val="superscript"/>
        </w:rPr>
        <w:t>4+</w:t>
      </w:r>
      <w:r w:rsidRPr="002E2F55">
        <w:t>+4</w:t>
      </w:r>
      <w:r w:rsidRPr="004851B2">
        <w:rPr>
          <w:lang w:val="en-US"/>
        </w:rPr>
        <w:t>Cl</w:t>
      </w:r>
      <w:r w:rsidRPr="002E2F55">
        <w:rPr>
          <w:vertAlign w:val="superscript"/>
        </w:rPr>
        <w:t>-</w:t>
      </w:r>
    </w:p>
    <w:p w:rsidR="004851B2" w:rsidRPr="002E2F55" w:rsidRDefault="004851B2" w:rsidP="004851B2">
      <w:pPr>
        <w:pStyle w:val="2"/>
        <w:suppressAutoHyphens/>
        <w:spacing w:line="360" w:lineRule="auto"/>
      </w:pPr>
    </w:p>
    <w:p w:rsidR="00053AFE" w:rsidRPr="004851B2" w:rsidRDefault="004851B2" w:rsidP="004851B2">
      <w:pPr>
        <w:pStyle w:val="2"/>
        <w:suppressAutoHyphens/>
        <w:spacing w:line="360" w:lineRule="auto"/>
      </w:pPr>
      <w:r w:rsidRPr="004851B2">
        <w:t>П</w:t>
      </w:r>
      <w:r w:rsidR="00053AFE" w:rsidRPr="004851B2">
        <w:t xml:space="preserve">роисходит полно и ион </w:t>
      </w:r>
      <w:r w:rsidR="00053AFE" w:rsidRPr="004851B2">
        <w:rPr>
          <w:lang w:val="en-US"/>
        </w:rPr>
        <w:t>Ti</w:t>
      </w:r>
      <w:r w:rsidR="00053AFE" w:rsidRPr="004851B2">
        <w:rPr>
          <w:vertAlign w:val="superscript"/>
        </w:rPr>
        <w:t>4+</w:t>
      </w:r>
      <w:r w:rsidR="00053AFE" w:rsidRPr="004851B2">
        <w:t xml:space="preserve"> не изменяется. Кристаллизация солей с четко выраженными стехиометрическими отношениями также является доказательством их ионной природы.</w:t>
      </w:r>
    </w:p>
    <w:p w:rsidR="00053AFE" w:rsidRPr="004851B2" w:rsidRDefault="00053AFE" w:rsidP="004851B2">
      <w:pPr>
        <w:pStyle w:val="2"/>
        <w:suppressAutoHyphens/>
        <w:spacing w:line="360" w:lineRule="auto"/>
      </w:pPr>
      <w:r w:rsidRPr="004851B2">
        <w:t xml:space="preserve">В водных сернокислых растворах существование ионов </w:t>
      </w:r>
      <w:r w:rsidRPr="004851B2">
        <w:rPr>
          <w:lang w:val="en-US"/>
        </w:rPr>
        <w:t>Ti</w:t>
      </w:r>
      <w:r w:rsidRPr="004851B2">
        <w:rPr>
          <w:vertAlign w:val="superscript"/>
        </w:rPr>
        <w:t>4+</w:t>
      </w:r>
      <w:r w:rsidRPr="004851B2">
        <w:t xml:space="preserve"> невозможно, так как </w:t>
      </w:r>
      <w:r w:rsidRPr="004851B2">
        <w:rPr>
          <w:lang w:val="en-US"/>
        </w:rPr>
        <w:t>Ti</w:t>
      </w:r>
      <w:r w:rsidRPr="004851B2">
        <w:t xml:space="preserve"> существует в виде гидратных комплексов </w:t>
      </w:r>
      <w:r w:rsidRPr="004851B2">
        <w:rPr>
          <w:lang w:val="en-US"/>
        </w:rPr>
        <w:t>Ti</w:t>
      </w:r>
      <w:r w:rsidRPr="004851B2">
        <w:t>(</w:t>
      </w:r>
      <w:r w:rsidRPr="004851B2">
        <w:rPr>
          <w:lang w:val="en-US"/>
        </w:rPr>
        <w:t>H</w:t>
      </w:r>
      <w:r w:rsidRPr="004851B2">
        <w:rPr>
          <w:vertAlign w:val="subscript"/>
        </w:rPr>
        <w:t>2</w:t>
      </w:r>
      <w:r w:rsidRPr="004851B2">
        <w:rPr>
          <w:lang w:val="en-US"/>
        </w:rPr>
        <w:t>O</w:t>
      </w:r>
      <w:r w:rsidRPr="004851B2">
        <w:t>)</w:t>
      </w:r>
      <w:r w:rsidRPr="004851B2">
        <w:rPr>
          <w:vertAlign w:val="subscript"/>
        </w:rPr>
        <w:t>6</w:t>
      </w:r>
      <w:r w:rsidRPr="004851B2">
        <w:rPr>
          <w:vertAlign w:val="superscript"/>
        </w:rPr>
        <w:t>4+</w:t>
      </w:r>
      <w:r w:rsidRPr="004851B2">
        <w:t xml:space="preserve">, подвергающихся гидролизу с депротонизацией. С позиций представлений о </w:t>
      </w:r>
      <w:r w:rsidR="007E3990" w:rsidRPr="004851B2">
        <w:t xml:space="preserve">льдоподобной структуре воды выполненные расчеты по данным кажущихся мольных объемов позволяют предполагать нахождение </w:t>
      </w:r>
      <w:r w:rsidR="007E3990" w:rsidRPr="004851B2">
        <w:rPr>
          <w:lang w:val="en-US"/>
        </w:rPr>
        <w:t>Ti</w:t>
      </w:r>
      <w:r w:rsidR="007E3990" w:rsidRPr="004851B2">
        <w:t>(</w:t>
      </w:r>
      <w:r w:rsidR="007E3990" w:rsidRPr="004851B2">
        <w:rPr>
          <w:lang w:val="en-US"/>
        </w:rPr>
        <w:t>H</w:t>
      </w:r>
      <w:r w:rsidR="007E3990" w:rsidRPr="004851B2">
        <w:rPr>
          <w:vertAlign w:val="subscript"/>
        </w:rPr>
        <w:t>2</w:t>
      </w:r>
      <w:r w:rsidR="007E3990" w:rsidRPr="004851B2">
        <w:rPr>
          <w:lang w:val="en-US"/>
        </w:rPr>
        <w:t>O</w:t>
      </w:r>
      <w:r w:rsidR="007E3990" w:rsidRPr="004851B2">
        <w:t>)</w:t>
      </w:r>
      <w:r w:rsidR="007E3990" w:rsidRPr="004851B2">
        <w:rPr>
          <w:vertAlign w:val="subscript"/>
        </w:rPr>
        <w:t>6</w:t>
      </w:r>
      <w:r w:rsidR="007E3990" w:rsidRPr="004851B2">
        <w:rPr>
          <w:vertAlign w:val="superscript"/>
        </w:rPr>
        <w:t>4+</w:t>
      </w:r>
      <w:r w:rsidR="007E3990" w:rsidRPr="004851B2">
        <w:t xml:space="preserve"> как в каркасе структуры воды, </w:t>
      </w:r>
      <w:r w:rsidR="008B0AA9" w:rsidRPr="004851B2">
        <w:t>так и в ее пустотах.</w:t>
      </w:r>
    </w:p>
    <w:p w:rsidR="008902C7" w:rsidRPr="004851B2" w:rsidRDefault="008B0AA9" w:rsidP="004851B2">
      <w:pPr>
        <w:pStyle w:val="2"/>
        <w:suppressAutoHyphens/>
        <w:spacing w:line="360" w:lineRule="auto"/>
      </w:pPr>
      <w:r w:rsidRPr="004851B2">
        <w:t xml:space="preserve">Прямых доказательств существования ионов титанила </w:t>
      </w:r>
      <w:r w:rsidRPr="004851B2">
        <w:rPr>
          <w:lang w:val="en-US"/>
        </w:rPr>
        <w:t>TiO</w:t>
      </w:r>
      <w:r w:rsidRPr="004851B2">
        <w:rPr>
          <w:vertAlign w:val="superscript"/>
        </w:rPr>
        <w:t>2+</w:t>
      </w:r>
      <w:r w:rsidRPr="004851B2">
        <w:t xml:space="preserve"> в растворе нет. Однако наличие </w:t>
      </w:r>
      <w:r w:rsidRPr="004851B2">
        <w:rPr>
          <w:lang w:val="en-US"/>
        </w:rPr>
        <w:t>TiO</w:t>
      </w:r>
      <w:r w:rsidRPr="004851B2">
        <w:t xml:space="preserve">-группы в ряде соединений не вызывает сомнения. Термохимическим методом показано, что ион титанила обладает в растворе ярко выраженной положительной гидратацией. Гидратные числа, рассчитанные для </w:t>
      </w:r>
      <w:r w:rsidRPr="004851B2">
        <w:rPr>
          <w:lang w:val="en-US"/>
        </w:rPr>
        <w:t>Ti</w:t>
      </w:r>
      <w:r w:rsidRPr="004851B2">
        <w:t xml:space="preserve">-форм при мольных соотношениях </w:t>
      </w:r>
      <w:r w:rsidRPr="004851B2">
        <w:rPr>
          <w:lang w:val="en-US"/>
        </w:rPr>
        <w:t>SO</w:t>
      </w:r>
      <w:r w:rsidRPr="004851B2">
        <w:rPr>
          <w:vertAlign w:val="subscript"/>
        </w:rPr>
        <w:t>3</w:t>
      </w:r>
      <w:r w:rsidRPr="004851B2">
        <w:t xml:space="preserve"> : </w:t>
      </w:r>
      <w:r w:rsidRPr="004851B2">
        <w:rPr>
          <w:lang w:val="en-US"/>
        </w:rPr>
        <w:t>Ti</w:t>
      </w:r>
      <w:r w:rsidRPr="004851B2">
        <w:t xml:space="preserve">, равных 2 и 1, составляют 9и 5 соответственно, что близко к минимальным величинам для ионов </w:t>
      </w:r>
      <w:r w:rsidRPr="004851B2">
        <w:rPr>
          <w:lang w:val="en-US"/>
        </w:rPr>
        <w:t>U</w:t>
      </w:r>
      <w:r w:rsidRPr="004851B2">
        <w:rPr>
          <w:vertAlign w:val="superscript"/>
        </w:rPr>
        <w:t>4+</w:t>
      </w:r>
      <w:r w:rsidRPr="004851B2">
        <w:t xml:space="preserve">, </w:t>
      </w:r>
      <w:r w:rsidRPr="004851B2">
        <w:rPr>
          <w:lang w:val="en-US"/>
        </w:rPr>
        <w:t>Na</w:t>
      </w:r>
      <w:r w:rsidRPr="004851B2">
        <w:rPr>
          <w:vertAlign w:val="superscript"/>
        </w:rPr>
        <w:t>+</w:t>
      </w:r>
      <w:r w:rsidRPr="004851B2">
        <w:t xml:space="preserve"> и К</w:t>
      </w:r>
      <w:r w:rsidRPr="004851B2">
        <w:rPr>
          <w:vertAlign w:val="superscript"/>
        </w:rPr>
        <w:t>+</w:t>
      </w:r>
      <w:r w:rsidRPr="004851B2">
        <w:t xml:space="preserve">, найденным по данным числе переноса электролитов. С ростом концентрации титана </w:t>
      </w:r>
      <w:r w:rsidR="00EF0A23" w:rsidRPr="004851B2">
        <w:t>гидратные</w:t>
      </w:r>
      <w:r w:rsidRPr="004851B2">
        <w:t xml:space="preserve"> числа уменьшаются и к моменту кристаллизации</w:t>
      </w:r>
      <w:r w:rsidR="00EF0A23" w:rsidRPr="004851B2">
        <w:t xml:space="preserve"> сульфатов становятся близкими к числу молекул Н</w:t>
      </w:r>
      <w:r w:rsidR="00EF0A23" w:rsidRPr="004851B2">
        <w:rPr>
          <w:vertAlign w:val="subscript"/>
        </w:rPr>
        <w:t>2</w:t>
      </w:r>
      <w:r w:rsidR="00EF0A23" w:rsidRPr="004851B2">
        <w:t xml:space="preserve">О на атом </w:t>
      </w:r>
      <w:r w:rsidR="00EF0A23" w:rsidRPr="004851B2">
        <w:rPr>
          <w:lang w:val="en-US"/>
        </w:rPr>
        <w:t>Ti</w:t>
      </w:r>
      <w:r w:rsidR="00EF0A23" w:rsidRPr="004851B2">
        <w:t>, прочно связанных в твердой фазе.</w:t>
      </w:r>
      <w:r w:rsidR="008902C7" w:rsidRPr="004851B2">
        <w:t>[6,</w:t>
      </w:r>
      <w:r w:rsidR="008902C7" w:rsidRPr="004851B2">
        <w:rPr>
          <w:lang w:val="en-US"/>
        </w:rPr>
        <w:t>c</w:t>
      </w:r>
      <w:r w:rsidR="008902C7" w:rsidRPr="004851B2">
        <w:t>.66]</w:t>
      </w:r>
    </w:p>
    <w:p w:rsidR="004851B2" w:rsidRDefault="008902C7" w:rsidP="004851B2">
      <w:pPr>
        <w:pStyle w:val="2"/>
        <w:suppressAutoHyphens/>
        <w:spacing w:line="360" w:lineRule="auto"/>
      </w:pPr>
      <w:r w:rsidRPr="004851B2">
        <w:t xml:space="preserve">Гидролиз титансодержащих ионов или нейтральных молекул в сернокислых растворах – сложный физико-химический процесс. В нем различают несколько стадий: взаимодействие сульфатов титана с водой с их переходом в основные сульфаты, образование и рост мицелл гидроокиси, коагуляция мицелл с выпадением осадка. Процесс гидролиза сульфатов титана </w:t>
      </w:r>
      <w:r w:rsidR="000D660E" w:rsidRPr="004851B2">
        <w:t>может быть представлен последовательными реакциями:</w:t>
      </w:r>
    </w:p>
    <w:p w:rsidR="000D660E" w:rsidRPr="004851B2" w:rsidRDefault="004851B2" w:rsidP="004851B2">
      <w:pPr>
        <w:pStyle w:val="2"/>
        <w:suppressAutoHyphens/>
        <w:spacing w:line="360" w:lineRule="auto"/>
        <w:rPr>
          <w:lang w:val="en-US"/>
        </w:rPr>
      </w:pPr>
      <w:r>
        <w:br w:type="page"/>
      </w:r>
      <w:r w:rsidR="00692E74">
        <w:rPr>
          <w:lang w:val="en-US"/>
        </w:rPr>
        <w:pict>
          <v:shape id="_x0000_i1031" type="#_x0000_t75" style="width:4in;height:78pt">
            <v:imagedata r:id="rId13" o:title=""/>
          </v:shape>
        </w:pict>
      </w:r>
    </w:p>
    <w:p w:rsidR="004851B2" w:rsidRDefault="004851B2" w:rsidP="004851B2">
      <w:pPr>
        <w:pStyle w:val="2"/>
        <w:suppressAutoHyphens/>
        <w:spacing w:line="360" w:lineRule="auto"/>
        <w:rPr>
          <w:i/>
          <w:lang w:val="en-US"/>
        </w:rPr>
      </w:pPr>
    </w:p>
    <w:p w:rsidR="0048192F" w:rsidRPr="004851B2" w:rsidRDefault="00F55A5B" w:rsidP="004851B2">
      <w:pPr>
        <w:pStyle w:val="2"/>
        <w:suppressAutoHyphens/>
        <w:spacing w:line="360" w:lineRule="auto"/>
      </w:pPr>
      <w:r w:rsidRPr="004851B2">
        <w:rPr>
          <w:i/>
        </w:rPr>
        <w:t>Титановая губка.</w:t>
      </w:r>
      <w:r w:rsidRPr="004851B2">
        <w:t xml:space="preserve"> При металлотермическом восстановлении четыреххлористого титана образуются отдельные кристаллы металла. Размер этих кристаллов колеблется от сотых долей микрона до 10мм и более. В процессе восстановления и при высокотемпературной выдержке отдельные кристаллы срастаются в губчатый блок, сохраняющий размеры и форму реакционного сосуда. Как и всякое пористое тело, титановая губка имеет большую удельную поверхность.</w:t>
      </w:r>
    </w:p>
    <w:p w:rsidR="00F55A5B" w:rsidRPr="004851B2" w:rsidRDefault="00F55A5B" w:rsidP="004851B2">
      <w:pPr>
        <w:pStyle w:val="2"/>
        <w:suppressAutoHyphens/>
        <w:spacing w:line="360" w:lineRule="auto"/>
      </w:pPr>
      <w:r w:rsidRPr="004851B2">
        <w:t>Попадая на воздух, эта поверхность контактирует с газами, входящими в состав воздуха. Титан является химически активным элементом и вступает во взаимодействие с окружающими его газами. Степень этого взаимодействия зависит от величины поверхности губки, характера взаимодействия титана с каждым из газов и температуры.</w:t>
      </w:r>
    </w:p>
    <w:p w:rsidR="00F55A5B" w:rsidRPr="004851B2" w:rsidRDefault="00F55A5B" w:rsidP="004851B2">
      <w:pPr>
        <w:pStyle w:val="2"/>
        <w:suppressAutoHyphens/>
        <w:spacing w:line="360" w:lineRule="auto"/>
        <w:rPr>
          <w:lang w:eastAsia="ko-KR"/>
        </w:rPr>
      </w:pPr>
      <w:r w:rsidRPr="004851B2">
        <w:t>При дроблении, прессовании и других операциях губка нагревается до 250</w:t>
      </w:r>
      <w:r w:rsidRPr="004851B2">
        <w:rPr>
          <w:lang w:eastAsia="ko-KR"/>
        </w:rPr>
        <w:t>-300</w:t>
      </w:r>
      <w:r w:rsidRPr="004851B2">
        <w:rPr>
          <w:rFonts w:hint="eastAsia"/>
          <w:lang w:eastAsia="ko-KR"/>
        </w:rPr>
        <w:t>˚</w:t>
      </w:r>
      <w:r w:rsidRPr="004851B2">
        <w:rPr>
          <w:lang w:eastAsia="ko-KR"/>
        </w:rPr>
        <w:t>С. Это способствует ускорению химического взаимодействия титана с газами. Присутствие хлористых солей в губке делает ее контакт с воздухом более опасным, поскольку хлориды интенсивно поглощают воду. Эти свойства губки при определенных условиях</w:t>
      </w:r>
      <w:r w:rsidR="00183429" w:rsidRPr="004851B2">
        <w:rPr>
          <w:lang w:eastAsia="ko-KR"/>
        </w:rPr>
        <w:t xml:space="preserve"> проявляются настолько резко, что из высших сортов металла может быть получено изделие низкого качества или даже брак. Поэтому, явления связанные с загрязнением титановой губки в период ее пребывания на воздухе, требуют тщательного изучения и постоянного внимания.</w:t>
      </w:r>
    </w:p>
    <w:p w:rsidR="00183429" w:rsidRPr="004851B2" w:rsidRDefault="00183429" w:rsidP="004851B2">
      <w:pPr>
        <w:pStyle w:val="2"/>
        <w:suppressAutoHyphens/>
        <w:spacing w:line="360" w:lineRule="auto"/>
        <w:rPr>
          <w:lang w:eastAsia="ko-KR"/>
        </w:rPr>
      </w:pPr>
      <w:r w:rsidRPr="004851B2">
        <w:rPr>
          <w:i/>
          <w:lang w:eastAsia="ko-KR"/>
        </w:rPr>
        <w:t xml:space="preserve">Взаимодействие титановой губки с кислородом. </w:t>
      </w:r>
      <w:r w:rsidRPr="004851B2">
        <w:rPr>
          <w:lang w:eastAsia="ko-KR"/>
        </w:rPr>
        <w:t xml:space="preserve">Титан взаимодействует с кислородом при всех температурах. При избытке кислорода образуется </w:t>
      </w:r>
      <w:r w:rsidRPr="004851B2">
        <w:rPr>
          <w:lang w:val="en-US" w:eastAsia="ko-KR"/>
        </w:rPr>
        <w:t>TiO</w:t>
      </w:r>
      <w:r w:rsidRPr="004851B2">
        <w:rPr>
          <w:vertAlign w:val="subscript"/>
          <w:lang w:eastAsia="ko-KR"/>
        </w:rPr>
        <w:t>2</w:t>
      </w:r>
      <w:r w:rsidRPr="004851B2">
        <w:rPr>
          <w:lang w:eastAsia="ko-KR"/>
        </w:rPr>
        <w:t xml:space="preserve">, в иных условиях возможно образование </w:t>
      </w:r>
      <w:r w:rsidRPr="004851B2">
        <w:rPr>
          <w:lang w:val="en-US" w:eastAsia="ko-KR"/>
        </w:rPr>
        <w:t>TiO</w:t>
      </w:r>
      <w:r w:rsidRPr="004851B2">
        <w:rPr>
          <w:lang w:eastAsia="ko-KR"/>
        </w:rPr>
        <w:t xml:space="preserve"> и </w:t>
      </w:r>
      <w:r w:rsidRPr="004851B2">
        <w:rPr>
          <w:lang w:val="en-US" w:eastAsia="ko-KR"/>
        </w:rPr>
        <w:t>Ti</w:t>
      </w:r>
      <w:r w:rsidRPr="004851B2">
        <w:rPr>
          <w:vertAlign w:val="subscript"/>
          <w:lang w:eastAsia="ko-KR"/>
        </w:rPr>
        <w:t>2</w:t>
      </w:r>
      <w:r w:rsidRPr="004851B2">
        <w:rPr>
          <w:lang w:val="en-US" w:eastAsia="ko-KR"/>
        </w:rPr>
        <w:t>O</w:t>
      </w:r>
      <w:r w:rsidRPr="004851B2">
        <w:rPr>
          <w:vertAlign w:val="subscript"/>
          <w:lang w:eastAsia="ko-KR"/>
        </w:rPr>
        <w:t>3</w:t>
      </w:r>
      <w:r w:rsidRPr="004851B2">
        <w:rPr>
          <w:lang w:eastAsia="ko-KR"/>
        </w:rPr>
        <w:t>.</w:t>
      </w:r>
      <w:r w:rsidR="003C31A8" w:rsidRPr="004851B2">
        <w:rPr>
          <w:lang w:eastAsia="ko-KR"/>
        </w:rPr>
        <w:t xml:space="preserve"> Образовавшийся при комнатной температуре адсорбционный слой состоит из химически связанного кислорода и надстройки слабо связанных с поверхностью атомов газов. В начальный период процесса на скорость роста окисной пленки основное влияние оказывает температура. Окисление поверхности титана</w:t>
      </w:r>
      <w:r w:rsidR="00F21C0E" w:rsidRPr="004851B2">
        <w:rPr>
          <w:lang w:eastAsia="ko-KR"/>
        </w:rPr>
        <w:t xml:space="preserve"> происходит главным образом в течение 1-2 ч. Дальнейшая выдержка при температурах до 300</w:t>
      </w:r>
      <w:r w:rsidR="00F21C0E" w:rsidRPr="004851B2">
        <w:rPr>
          <w:rFonts w:hint="eastAsia"/>
          <w:lang w:eastAsia="ko-KR"/>
        </w:rPr>
        <w:t>˚</w:t>
      </w:r>
      <w:r w:rsidR="00F21C0E" w:rsidRPr="004851B2">
        <w:rPr>
          <w:lang w:eastAsia="ko-KR"/>
        </w:rPr>
        <w:t>С приводит к незначительному изменению состояния поверхности. Это связано с защитными свойствами окисной пленки.</w:t>
      </w:r>
    </w:p>
    <w:p w:rsidR="00F21C0E" w:rsidRPr="004851B2" w:rsidRDefault="00D55D47" w:rsidP="004851B2">
      <w:pPr>
        <w:pStyle w:val="2"/>
        <w:suppressAutoHyphens/>
        <w:spacing w:line="360" w:lineRule="auto"/>
        <w:rPr>
          <w:lang w:eastAsia="ko-KR"/>
        </w:rPr>
      </w:pPr>
      <w:r w:rsidRPr="004851B2">
        <w:rPr>
          <w:lang w:eastAsia="ko-KR"/>
        </w:rPr>
        <w:t>Процесс окисления титана на воздухе в интервале 20-300</w:t>
      </w:r>
      <w:r w:rsidRPr="004851B2">
        <w:rPr>
          <w:rFonts w:hint="eastAsia"/>
          <w:lang w:eastAsia="ko-KR"/>
        </w:rPr>
        <w:t>˚</w:t>
      </w:r>
      <w:r w:rsidRPr="004851B2">
        <w:rPr>
          <w:lang w:eastAsia="ko-KR"/>
        </w:rPr>
        <w:t>С можно разделить на три периода:</w:t>
      </w:r>
    </w:p>
    <w:p w:rsidR="00D55D47" w:rsidRPr="004851B2" w:rsidRDefault="00D55D47" w:rsidP="004851B2">
      <w:pPr>
        <w:pStyle w:val="2"/>
        <w:suppressAutoHyphens/>
        <w:spacing w:line="360" w:lineRule="auto"/>
        <w:rPr>
          <w:lang w:eastAsia="ko-KR"/>
        </w:rPr>
      </w:pPr>
      <w:r w:rsidRPr="004851B2">
        <w:rPr>
          <w:lang w:eastAsia="ko-KR"/>
        </w:rPr>
        <w:t>1. Образование окисной пленки при температуре до 50</w:t>
      </w:r>
      <w:r w:rsidRPr="004851B2">
        <w:rPr>
          <w:rFonts w:hint="eastAsia"/>
          <w:lang w:eastAsia="ko-KR"/>
        </w:rPr>
        <w:t>˚</w:t>
      </w:r>
      <w:r w:rsidRPr="004851B2">
        <w:rPr>
          <w:lang w:eastAsia="ko-KR"/>
        </w:rPr>
        <w:t>С; при этом увеличения содержания кислорода методом вакуум-плавления не обнаруживается.</w:t>
      </w:r>
    </w:p>
    <w:p w:rsidR="00D55D47" w:rsidRPr="004851B2" w:rsidRDefault="00D55D47" w:rsidP="004851B2">
      <w:pPr>
        <w:pStyle w:val="2"/>
        <w:suppressAutoHyphens/>
        <w:spacing w:line="360" w:lineRule="auto"/>
        <w:rPr>
          <w:lang w:eastAsia="ko-KR"/>
        </w:rPr>
      </w:pPr>
      <w:r w:rsidRPr="004851B2">
        <w:rPr>
          <w:lang w:eastAsia="ko-KR"/>
        </w:rPr>
        <w:t>2. Окисление титана в диапазоне температур от 60 до 140</w:t>
      </w:r>
      <w:r w:rsidRPr="004851B2">
        <w:rPr>
          <w:rFonts w:hint="eastAsia"/>
          <w:lang w:eastAsia="ko-KR"/>
        </w:rPr>
        <w:t>˚</w:t>
      </w:r>
      <w:r w:rsidRPr="004851B2">
        <w:rPr>
          <w:lang w:eastAsia="ko-KR"/>
        </w:rPr>
        <w:t>С; в этом интервале температур увеличение содержания кислорода подчиняется линейному уравнению</w:t>
      </w:r>
    </w:p>
    <w:p w:rsidR="004851B2" w:rsidRPr="002E2F55" w:rsidRDefault="004851B2" w:rsidP="004851B2">
      <w:pPr>
        <w:pStyle w:val="2"/>
        <w:suppressAutoHyphens/>
        <w:spacing w:line="360" w:lineRule="auto"/>
        <w:rPr>
          <w:lang w:eastAsia="ko-KR"/>
        </w:rPr>
      </w:pPr>
    </w:p>
    <w:p w:rsidR="00D55D47" w:rsidRPr="004851B2" w:rsidRDefault="00692E74" w:rsidP="004851B2">
      <w:pPr>
        <w:pStyle w:val="2"/>
        <w:suppressAutoHyphens/>
        <w:spacing w:line="360" w:lineRule="auto"/>
        <w:rPr>
          <w:lang w:eastAsia="ko-KR"/>
        </w:rPr>
      </w:pPr>
      <w:r>
        <w:rPr>
          <w:lang w:eastAsia="ko-KR"/>
        </w:rPr>
        <w:pict>
          <v:shape id="_x0000_i1032" type="#_x0000_t75" style="width:183pt;height:21pt">
            <v:imagedata r:id="rId14" o:title=""/>
          </v:shape>
        </w:pict>
      </w:r>
    </w:p>
    <w:p w:rsidR="004851B2" w:rsidRDefault="004851B2" w:rsidP="004851B2">
      <w:pPr>
        <w:pStyle w:val="2"/>
        <w:suppressAutoHyphens/>
        <w:spacing w:line="360" w:lineRule="auto"/>
        <w:rPr>
          <w:lang w:val="en-US"/>
        </w:rPr>
      </w:pPr>
    </w:p>
    <w:p w:rsidR="002B615F" w:rsidRPr="004851B2" w:rsidRDefault="002B615F" w:rsidP="004851B2">
      <w:pPr>
        <w:pStyle w:val="2"/>
        <w:suppressAutoHyphens/>
        <w:spacing w:line="360" w:lineRule="auto"/>
        <w:rPr>
          <w:lang w:eastAsia="ko-KR"/>
        </w:rPr>
      </w:pPr>
      <w:r w:rsidRPr="004851B2">
        <w:t>3. Окисление титана в диапазоне температур от 140 до 300</w:t>
      </w:r>
      <w:r w:rsidRPr="004851B2">
        <w:rPr>
          <w:rFonts w:hint="eastAsia"/>
          <w:lang w:eastAsia="ko-KR"/>
        </w:rPr>
        <w:t>˚</w:t>
      </w:r>
      <w:r w:rsidRPr="004851B2">
        <w:rPr>
          <w:lang w:eastAsia="ko-KR"/>
        </w:rPr>
        <w:t>С; в этом интервале температур увеличение содержания кислорода в титане выражается параболической зависимостью</w:t>
      </w:r>
    </w:p>
    <w:p w:rsidR="004851B2" w:rsidRPr="002E2F55" w:rsidRDefault="004851B2" w:rsidP="004851B2">
      <w:pPr>
        <w:pStyle w:val="2"/>
        <w:suppressAutoHyphens/>
        <w:spacing w:line="360" w:lineRule="auto"/>
        <w:rPr>
          <w:lang w:eastAsia="ko-KR"/>
        </w:rPr>
      </w:pPr>
    </w:p>
    <w:p w:rsidR="002B615F" w:rsidRPr="004851B2" w:rsidRDefault="00692E74" w:rsidP="004851B2">
      <w:pPr>
        <w:pStyle w:val="2"/>
        <w:suppressAutoHyphens/>
        <w:spacing w:line="360" w:lineRule="auto"/>
        <w:rPr>
          <w:lang w:eastAsia="ko-KR"/>
        </w:rPr>
      </w:pPr>
      <w:r>
        <w:rPr>
          <w:lang w:eastAsia="ko-KR"/>
        </w:rPr>
        <w:pict>
          <v:shape id="_x0000_i1033" type="#_x0000_t75" style="width:192.75pt;height:39pt">
            <v:imagedata r:id="rId15" o:title=""/>
          </v:shape>
        </w:pict>
      </w:r>
    </w:p>
    <w:p w:rsidR="004851B2" w:rsidRDefault="004851B2" w:rsidP="004851B2">
      <w:pPr>
        <w:pStyle w:val="2"/>
        <w:suppressAutoHyphens/>
        <w:spacing w:line="360" w:lineRule="auto"/>
        <w:rPr>
          <w:lang w:val="en-US"/>
        </w:rPr>
      </w:pPr>
    </w:p>
    <w:p w:rsidR="009E27D9" w:rsidRPr="004851B2" w:rsidRDefault="009E27D9" w:rsidP="004851B2">
      <w:pPr>
        <w:pStyle w:val="2"/>
        <w:suppressAutoHyphens/>
        <w:spacing w:line="360" w:lineRule="auto"/>
        <w:rPr>
          <w:lang w:eastAsia="ko-KR"/>
        </w:rPr>
      </w:pPr>
      <w:r w:rsidRPr="004851B2">
        <w:t>При температурах выше 400</w:t>
      </w:r>
      <w:r w:rsidRPr="004851B2">
        <w:rPr>
          <w:rFonts w:hint="eastAsia"/>
          <w:lang w:eastAsia="ko-KR"/>
        </w:rPr>
        <w:t>˚</w:t>
      </w:r>
      <w:r w:rsidRPr="004851B2">
        <w:rPr>
          <w:lang w:eastAsia="ko-KR"/>
        </w:rPr>
        <w:t>С структура пленки нарушается, и скорость окисления титана резко возрастает. Это связано с увеличением скорости диффузии ионов кислорода с поверхности в глубь металла. Окисление титана на воздухе протекает более интенсивно, чем в чистом кислороде. Это связано с присутствием азота, который способствует образованию дефектов в решетке окисла и повышает скорость окисления.</w:t>
      </w:r>
    </w:p>
    <w:p w:rsidR="009E27D9" w:rsidRPr="004851B2" w:rsidRDefault="00C00B2B" w:rsidP="004851B2">
      <w:pPr>
        <w:pStyle w:val="2"/>
        <w:suppressAutoHyphens/>
        <w:spacing w:line="360" w:lineRule="auto"/>
        <w:rPr>
          <w:lang w:eastAsia="ko-KR"/>
        </w:rPr>
      </w:pPr>
      <w:r w:rsidRPr="004851B2">
        <w:rPr>
          <w:i/>
          <w:lang w:eastAsia="ko-KR"/>
        </w:rPr>
        <w:t>Взаимодействие титана с азотом.</w:t>
      </w:r>
      <w:r w:rsidRPr="004851B2">
        <w:rPr>
          <w:lang w:eastAsia="ko-KR"/>
        </w:rPr>
        <w:t xml:space="preserve"> В результате взаимодействия титана с азотом образуется нитрид титана (</w:t>
      </w:r>
      <w:r w:rsidRPr="004851B2">
        <w:rPr>
          <w:lang w:val="en-US" w:eastAsia="ko-KR"/>
        </w:rPr>
        <w:t>TiN</w:t>
      </w:r>
      <w:r w:rsidRPr="004851B2">
        <w:rPr>
          <w:lang w:eastAsia="ko-KR"/>
        </w:rPr>
        <w:t>). Цвет нитрида титана изменяется от светло-коричневого до бронзово-желтого.</w:t>
      </w:r>
    </w:p>
    <w:p w:rsidR="00C00B2B" w:rsidRPr="004851B2" w:rsidRDefault="00C00B2B" w:rsidP="004851B2">
      <w:pPr>
        <w:pStyle w:val="2"/>
        <w:suppressAutoHyphens/>
        <w:spacing w:line="360" w:lineRule="auto"/>
        <w:rPr>
          <w:lang w:eastAsia="ko-KR"/>
        </w:rPr>
      </w:pPr>
      <w:r w:rsidRPr="004851B2">
        <w:rPr>
          <w:lang w:eastAsia="ko-KR"/>
        </w:rPr>
        <w:t>На воздухе до 300</w:t>
      </w:r>
      <w:r w:rsidRPr="004851B2">
        <w:rPr>
          <w:rFonts w:hint="eastAsia"/>
          <w:lang w:eastAsia="ko-KR"/>
        </w:rPr>
        <w:t>˚</w:t>
      </w:r>
      <w:r w:rsidRPr="004851B2">
        <w:rPr>
          <w:lang w:eastAsia="ko-KR"/>
        </w:rPr>
        <w:t>С титан незначительно взаимодействует с азотом. Этот факт подтверждает, что на воздухе прежде всего образуется окисная пленка, которая в значительной степени защищает титан от взаимодействия с азотом. При повышении температуры до 400</w:t>
      </w:r>
      <w:r w:rsidRPr="004851B2">
        <w:rPr>
          <w:rFonts w:hint="eastAsia"/>
          <w:lang w:eastAsia="ko-KR"/>
        </w:rPr>
        <w:t>˚</w:t>
      </w:r>
      <w:r w:rsidRPr="004851B2">
        <w:rPr>
          <w:lang w:eastAsia="ko-KR"/>
        </w:rPr>
        <w:t>С начинается некоторое растворение окисной пленки в глубь металла, происходит нарушение структуры поверхностной пленки, в результате чего взаимодействие титана с азотом воздуха интенсифицируется.</w:t>
      </w:r>
    </w:p>
    <w:p w:rsidR="00C00B2B" w:rsidRPr="004851B2" w:rsidRDefault="00C00B2B" w:rsidP="004851B2">
      <w:pPr>
        <w:pStyle w:val="2"/>
        <w:suppressAutoHyphens/>
        <w:spacing w:line="360" w:lineRule="auto"/>
        <w:rPr>
          <w:lang w:eastAsia="ko-KR"/>
        </w:rPr>
      </w:pPr>
      <w:r w:rsidRPr="004851B2">
        <w:rPr>
          <w:lang w:eastAsia="ko-KR"/>
        </w:rPr>
        <w:t>В среде азота взаимодействие титана с азотом при 20</w:t>
      </w:r>
      <w:r w:rsidRPr="004851B2">
        <w:rPr>
          <w:rFonts w:hint="eastAsia"/>
          <w:lang w:eastAsia="ko-KR"/>
        </w:rPr>
        <w:t>˚</w:t>
      </w:r>
      <w:r w:rsidRPr="004851B2">
        <w:rPr>
          <w:lang w:eastAsia="ko-KR"/>
        </w:rPr>
        <w:t>С обнаруживается только по изменению цвета поверхности металла.</w:t>
      </w:r>
    </w:p>
    <w:p w:rsidR="00C00B2B" w:rsidRPr="004851B2" w:rsidRDefault="00C00B2B" w:rsidP="004851B2">
      <w:pPr>
        <w:pStyle w:val="2"/>
        <w:suppressAutoHyphens/>
        <w:spacing w:line="360" w:lineRule="auto"/>
        <w:rPr>
          <w:lang w:eastAsia="ko-KR"/>
        </w:rPr>
      </w:pPr>
      <w:r w:rsidRPr="004851B2">
        <w:rPr>
          <w:lang w:eastAsia="ko-KR"/>
        </w:rPr>
        <w:t>Азот способен растворяться в титане; до 550</w:t>
      </w:r>
      <w:r w:rsidRPr="004851B2">
        <w:rPr>
          <w:rFonts w:hint="eastAsia"/>
          <w:lang w:eastAsia="ko-KR"/>
        </w:rPr>
        <w:t>˚</w:t>
      </w:r>
      <w:r w:rsidRPr="004851B2">
        <w:rPr>
          <w:lang w:eastAsia="ko-KR"/>
        </w:rPr>
        <w:t>С диффузия ионов азота в глубь металла протекает медленно, но резко активизируется при 700</w:t>
      </w:r>
      <w:r w:rsidRPr="004851B2">
        <w:rPr>
          <w:rFonts w:hint="eastAsia"/>
          <w:lang w:eastAsia="ko-KR"/>
        </w:rPr>
        <w:t>˚</w:t>
      </w:r>
      <w:r w:rsidRPr="004851B2">
        <w:rPr>
          <w:lang w:eastAsia="ko-KR"/>
        </w:rPr>
        <w:t>С. Даже незначительное содержание азота в титане приводит к заметному увеличению его твердости. Азотирование является эффективным средством повышения износоустойчивости титана.</w:t>
      </w:r>
    </w:p>
    <w:p w:rsidR="00326E2C" w:rsidRPr="004851B2" w:rsidRDefault="00326E2C" w:rsidP="004851B2">
      <w:pPr>
        <w:pStyle w:val="2"/>
        <w:suppressAutoHyphens/>
        <w:spacing w:line="360" w:lineRule="auto"/>
        <w:rPr>
          <w:lang w:eastAsia="ko-KR"/>
        </w:rPr>
      </w:pPr>
      <w:r w:rsidRPr="004851B2">
        <w:rPr>
          <w:i/>
          <w:lang w:eastAsia="ko-KR"/>
        </w:rPr>
        <w:t xml:space="preserve">Взаимодействие титана с водой. </w:t>
      </w:r>
      <w:r w:rsidRPr="004851B2">
        <w:rPr>
          <w:lang w:eastAsia="ko-KR"/>
        </w:rPr>
        <w:t>При химическом взаимодействии титана с водой по схеме</w:t>
      </w:r>
    </w:p>
    <w:p w:rsidR="004851B2" w:rsidRPr="002E2F55" w:rsidRDefault="004851B2" w:rsidP="004851B2">
      <w:pPr>
        <w:pStyle w:val="2"/>
        <w:suppressAutoHyphens/>
        <w:spacing w:line="360" w:lineRule="auto"/>
        <w:rPr>
          <w:lang w:eastAsia="ko-KR"/>
        </w:rPr>
      </w:pPr>
    </w:p>
    <w:p w:rsidR="00326E2C" w:rsidRPr="004851B2" w:rsidRDefault="00692E74" w:rsidP="004851B2">
      <w:pPr>
        <w:pStyle w:val="2"/>
        <w:suppressAutoHyphens/>
        <w:spacing w:line="360" w:lineRule="auto"/>
        <w:rPr>
          <w:lang w:eastAsia="ko-KR"/>
        </w:rPr>
      </w:pPr>
      <w:r>
        <w:rPr>
          <w:lang w:eastAsia="ko-KR"/>
        </w:rPr>
        <w:pict>
          <v:shape id="_x0000_i1034" type="#_x0000_t75" style="width:119.25pt;height:17.25pt">
            <v:imagedata r:id="rId16" o:title=""/>
          </v:shape>
        </w:pict>
      </w:r>
    </w:p>
    <w:p w:rsidR="002E2F55" w:rsidRDefault="002E2F55" w:rsidP="004851B2">
      <w:pPr>
        <w:pStyle w:val="2"/>
        <w:suppressAutoHyphens/>
        <w:spacing w:line="360" w:lineRule="auto"/>
      </w:pPr>
    </w:p>
    <w:p w:rsidR="00326E2C" w:rsidRPr="004851B2" w:rsidRDefault="004851B2" w:rsidP="004851B2">
      <w:pPr>
        <w:pStyle w:val="2"/>
        <w:suppressAutoHyphens/>
        <w:spacing w:line="360" w:lineRule="auto"/>
      </w:pPr>
      <w:r w:rsidRPr="004851B2">
        <w:t>П</w:t>
      </w:r>
      <w:r w:rsidR="00326E2C" w:rsidRPr="004851B2">
        <w:t xml:space="preserve">ротекают одновременно два процесс: поглощение титаном водорода и образование </w:t>
      </w:r>
      <w:r w:rsidR="007E6AD7" w:rsidRPr="004851B2">
        <w:t>окисных соединений.</w:t>
      </w:r>
    </w:p>
    <w:p w:rsidR="007E6AD7" w:rsidRPr="004851B2" w:rsidRDefault="007E6AD7" w:rsidP="004851B2">
      <w:pPr>
        <w:pStyle w:val="2"/>
        <w:suppressAutoHyphens/>
        <w:spacing w:line="360" w:lineRule="auto"/>
        <w:rPr>
          <w:lang w:eastAsia="ko-KR"/>
        </w:rPr>
      </w:pPr>
      <w:r w:rsidRPr="004851B2">
        <w:t>Увеличение содержания кислорода</w:t>
      </w:r>
      <w:r w:rsidR="00AF3D2B" w:rsidRPr="004851B2">
        <w:t xml:space="preserve"> в титановой губке при окислении в воде при температуре до 100</w:t>
      </w:r>
      <w:r w:rsidR="00AF3D2B" w:rsidRPr="004851B2">
        <w:rPr>
          <w:rFonts w:hint="eastAsia"/>
          <w:lang w:eastAsia="ko-KR"/>
        </w:rPr>
        <w:t>˚</w:t>
      </w:r>
      <w:r w:rsidR="00AF3D2B" w:rsidRPr="004851B2">
        <w:rPr>
          <w:lang w:eastAsia="ko-KR"/>
        </w:rPr>
        <w:t>С пропорционально квадрату температуры</w:t>
      </w:r>
    </w:p>
    <w:p w:rsidR="00AF3D2B" w:rsidRPr="004851B2" w:rsidRDefault="002E2F55" w:rsidP="004851B2">
      <w:pPr>
        <w:pStyle w:val="2"/>
        <w:suppressAutoHyphens/>
        <w:spacing w:line="360" w:lineRule="auto"/>
        <w:rPr>
          <w:lang w:eastAsia="ko-KR"/>
        </w:rPr>
      </w:pPr>
      <w:r>
        <w:rPr>
          <w:lang w:eastAsia="ko-KR"/>
        </w:rPr>
        <w:br w:type="page"/>
      </w:r>
      <w:r w:rsidR="00692E74">
        <w:rPr>
          <w:lang w:eastAsia="ko-KR"/>
        </w:rPr>
        <w:pict>
          <v:shape id="_x0000_i1035" type="#_x0000_t75" style="width:146.25pt;height:21.75pt">
            <v:imagedata r:id="rId17" o:title=""/>
          </v:shape>
        </w:pict>
      </w:r>
    </w:p>
    <w:p w:rsidR="004851B2" w:rsidRDefault="004851B2" w:rsidP="004851B2">
      <w:pPr>
        <w:pStyle w:val="2"/>
        <w:suppressAutoHyphens/>
        <w:spacing w:line="360" w:lineRule="auto"/>
        <w:rPr>
          <w:lang w:val="en-US"/>
        </w:rPr>
      </w:pPr>
    </w:p>
    <w:p w:rsidR="007E6AD7" w:rsidRPr="004851B2" w:rsidRDefault="00773A51" w:rsidP="004851B2">
      <w:pPr>
        <w:pStyle w:val="2"/>
        <w:suppressAutoHyphens/>
        <w:spacing w:line="360" w:lineRule="auto"/>
      </w:pPr>
      <w:r w:rsidRPr="004851B2">
        <w:t>Окисление титана в воде протекает интенсивно; увеличение содержания кислорода в титане в результате взаимодействия с водой более чем в десять раз превышает окисление на воздухе при тех же температурах, содержание водорода в титане после контакта с водой возрастает в 3-4 раза.</w:t>
      </w:r>
    </w:p>
    <w:p w:rsidR="00773A51" w:rsidRPr="004851B2" w:rsidRDefault="00FE3E76" w:rsidP="004851B2">
      <w:pPr>
        <w:pStyle w:val="2"/>
        <w:suppressAutoHyphens/>
        <w:spacing w:line="360" w:lineRule="auto"/>
      </w:pPr>
      <w:r w:rsidRPr="004851B2">
        <w:rPr>
          <w:i/>
        </w:rPr>
        <w:t>Взаимодействие титана с водородом.</w:t>
      </w:r>
      <w:r w:rsidRPr="004851B2">
        <w:t xml:space="preserve"> При взаимодействии титана с водородом образуется гидрид титана (</w:t>
      </w:r>
      <w:r w:rsidRPr="004851B2">
        <w:rPr>
          <w:lang w:val="en-US"/>
        </w:rPr>
        <w:t>TiH</w:t>
      </w:r>
      <w:r w:rsidRPr="004851B2">
        <w:rPr>
          <w:vertAlign w:val="subscript"/>
        </w:rPr>
        <w:t>2</w:t>
      </w:r>
      <w:r w:rsidRPr="004851B2">
        <w:t>). Кроме того, титан поглощает около 30% (ат.) водорода, который занимает октаэдрические пустоты решетки</w:t>
      </w:r>
      <w:r w:rsidR="00C44691" w:rsidRPr="004851B2">
        <w:t xml:space="preserve">. Если адсорбировано незначительное количество водорода, то наблюдается только расширение кристаллической решетки без изменения типа ее структуры. Дальнейшая адсорбция создает значительное напряжение. Более богатой водородом фазе соответствует формула </w:t>
      </w:r>
      <w:r w:rsidR="00C44691" w:rsidRPr="004851B2">
        <w:rPr>
          <w:lang w:val="en-US"/>
        </w:rPr>
        <w:t>TiH</w:t>
      </w:r>
      <w:r w:rsidR="00C44691" w:rsidRPr="004851B2">
        <w:rPr>
          <w:vertAlign w:val="subscript"/>
        </w:rPr>
        <w:t>2</w:t>
      </w:r>
      <w:r w:rsidR="00C44691" w:rsidRPr="004851B2">
        <w:t>.</w:t>
      </w:r>
    </w:p>
    <w:p w:rsidR="00C44691" w:rsidRPr="004851B2" w:rsidRDefault="00C44691" w:rsidP="004851B2">
      <w:pPr>
        <w:pStyle w:val="2"/>
        <w:suppressAutoHyphens/>
        <w:spacing w:line="360" w:lineRule="auto"/>
        <w:rPr>
          <w:lang w:eastAsia="ko-KR"/>
        </w:rPr>
      </w:pPr>
      <w:r w:rsidRPr="004851B2">
        <w:t>Адсорбированный при повышенных температурах водород не остается только на поверхности. Водород диффундирует в титан с очень большими скоростями. Так, например, при 500</w:t>
      </w:r>
      <w:r w:rsidRPr="004851B2">
        <w:rPr>
          <w:rFonts w:hint="eastAsia"/>
          <w:lang w:eastAsia="ko-KR"/>
        </w:rPr>
        <w:t>˚</w:t>
      </w:r>
      <w:r w:rsidRPr="004851B2">
        <w:rPr>
          <w:lang w:eastAsia="ko-KR"/>
        </w:rPr>
        <w:t xml:space="preserve">С коэффициент диффузии водорода в </w:t>
      </w:r>
      <w:r w:rsidRPr="004851B2">
        <w:rPr>
          <w:lang w:val="el-GR" w:eastAsia="ko-KR"/>
        </w:rPr>
        <w:t>ά</w:t>
      </w:r>
      <w:r w:rsidRPr="004851B2">
        <w:rPr>
          <w:lang w:eastAsia="ko-KR"/>
        </w:rPr>
        <w:t>-титане составляет 1,5·10</w:t>
      </w:r>
      <w:r w:rsidRPr="004851B2">
        <w:rPr>
          <w:vertAlign w:val="superscript"/>
          <w:lang w:eastAsia="ko-KR"/>
        </w:rPr>
        <w:t>-5</w:t>
      </w:r>
      <w:r w:rsidRPr="004851B2">
        <w:rPr>
          <w:lang w:eastAsia="ko-KR"/>
        </w:rPr>
        <w:t xml:space="preserve"> см</w:t>
      </w:r>
      <w:r w:rsidRPr="004851B2">
        <w:rPr>
          <w:vertAlign w:val="superscript"/>
          <w:lang w:eastAsia="ko-KR"/>
        </w:rPr>
        <w:t>2</w:t>
      </w:r>
      <w:r w:rsidRPr="004851B2">
        <w:rPr>
          <w:lang w:eastAsia="ko-KR"/>
        </w:rPr>
        <w:t>/сек.</w:t>
      </w:r>
    </w:p>
    <w:p w:rsidR="00C569CA" w:rsidRPr="004851B2" w:rsidRDefault="00C44691" w:rsidP="004851B2">
      <w:pPr>
        <w:pStyle w:val="2"/>
        <w:suppressAutoHyphens/>
        <w:spacing w:line="360" w:lineRule="auto"/>
        <w:rPr>
          <w:lang w:eastAsia="ko-KR"/>
        </w:rPr>
      </w:pPr>
      <w:r w:rsidRPr="004851B2">
        <w:rPr>
          <w:lang w:eastAsia="ko-KR"/>
        </w:rPr>
        <w:t>Высокая скорость диффузии</w:t>
      </w:r>
      <w:r w:rsidR="00C569CA" w:rsidRPr="004851B2">
        <w:rPr>
          <w:lang w:eastAsia="ko-KR"/>
        </w:rPr>
        <w:t xml:space="preserve"> водорода в титане определяет высокую интенсивность их взаимодействия. Диффузия водорода в титан происходит через щели и другие места нарушения структуры металла. За этим быстрым процессом следует медленная диффузия водорода и его растворение в металле с образованием твердого раствора. После того как образование твердого раствора будет закончено, значительное количество водорода может быть адсорбировано на поверхности межкристаллитных щелей, что приведет к поглощению водорода в количестве, большем стехиометрического.</w:t>
      </w:r>
    </w:p>
    <w:p w:rsidR="00C569CA" w:rsidRPr="004851B2" w:rsidRDefault="00C569CA" w:rsidP="004851B2">
      <w:pPr>
        <w:pStyle w:val="2"/>
        <w:suppressAutoHyphens/>
        <w:spacing w:line="360" w:lineRule="auto"/>
        <w:rPr>
          <w:lang w:eastAsia="ko-KR"/>
        </w:rPr>
      </w:pPr>
      <w:r w:rsidRPr="004851B2">
        <w:rPr>
          <w:lang w:eastAsia="ko-KR"/>
        </w:rPr>
        <w:t>Поглощение титаном водорода – процесс обратимый, при температуре выше 800</w:t>
      </w:r>
      <w:r w:rsidRPr="004851B2">
        <w:rPr>
          <w:rFonts w:hint="eastAsia"/>
          <w:lang w:eastAsia="ko-KR"/>
        </w:rPr>
        <w:t>˚</w:t>
      </w:r>
      <w:r w:rsidRPr="004851B2">
        <w:rPr>
          <w:lang w:eastAsia="ko-KR"/>
        </w:rPr>
        <w:t>С водород может быть полностью удален из титана.</w:t>
      </w:r>
    </w:p>
    <w:p w:rsidR="00C569CA" w:rsidRPr="004851B2" w:rsidRDefault="00C569CA" w:rsidP="004851B2">
      <w:pPr>
        <w:pStyle w:val="2"/>
        <w:suppressAutoHyphens/>
        <w:spacing w:line="360" w:lineRule="auto"/>
        <w:rPr>
          <w:lang w:eastAsia="ko-KR"/>
        </w:rPr>
      </w:pPr>
      <w:r w:rsidRPr="004851B2">
        <w:rPr>
          <w:lang w:eastAsia="ko-KR"/>
        </w:rPr>
        <w:t>Тщательная дегазация позволяет устранить один из продуктов</w:t>
      </w:r>
      <w:r w:rsidR="001C3800" w:rsidRPr="004851B2">
        <w:rPr>
          <w:lang w:eastAsia="ko-KR"/>
        </w:rPr>
        <w:t xml:space="preserve"> реакции титана с водой, однако окисные соединения полностью остаются в металле и приводят к ухудшению его качества. В связи с тем, что первым этапом взаимодействия титана с водой является физическая адсорбция паров воды из воздуха, этому процессу должно быть уделено особое внимание.</w:t>
      </w:r>
      <w:r w:rsidR="00AA6532" w:rsidRPr="004851B2">
        <w:rPr>
          <w:lang w:eastAsia="ko-KR"/>
        </w:rPr>
        <w:t>[7,</w:t>
      </w:r>
      <w:r w:rsidR="00AA6532" w:rsidRPr="004851B2">
        <w:rPr>
          <w:lang w:val="en-US" w:eastAsia="ko-KR"/>
        </w:rPr>
        <w:t>c</w:t>
      </w:r>
      <w:r w:rsidR="00AA6532" w:rsidRPr="004851B2">
        <w:rPr>
          <w:lang w:eastAsia="ko-KR"/>
        </w:rPr>
        <w:t>.236]</w:t>
      </w:r>
    </w:p>
    <w:p w:rsidR="00326E2C" w:rsidRPr="004851B2" w:rsidRDefault="00326E2C" w:rsidP="004851B2">
      <w:pPr>
        <w:pStyle w:val="2"/>
        <w:suppressAutoHyphens/>
        <w:spacing w:line="360" w:lineRule="auto"/>
      </w:pPr>
    </w:p>
    <w:p w:rsidR="004B0DF2" w:rsidRPr="002E2F55" w:rsidRDefault="004B0DF2" w:rsidP="004851B2">
      <w:pPr>
        <w:pStyle w:val="a3"/>
        <w:keepNext w:val="0"/>
        <w:suppressAutoHyphens/>
        <w:spacing w:before="0" w:after="0" w:line="360" w:lineRule="auto"/>
        <w:ind w:left="0" w:firstLine="709"/>
        <w:jc w:val="both"/>
        <w:rPr>
          <w:sz w:val="28"/>
        </w:rPr>
      </w:pPr>
      <w:r w:rsidRPr="004851B2">
        <w:rPr>
          <w:sz w:val="28"/>
        </w:rPr>
        <w:t>5. Применение</w:t>
      </w:r>
    </w:p>
    <w:p w:rsidR="004851B2" w:rsidRPr="002E2F55" w:rsidRDefault="004851B2" w:rsidP="004851B2">
      <w:pPr>
        <w:pStyle w:val="2"/>
      </w:pPr>
    </w:p>
    <w:p w:rsidR="004B0DF2" w:rsidRPr="004851B2" w:rsidRDefault="004B0DF2" w:rsidP="004851B2">
      <w:pPr>
        <w:pStyle w:val="2"/>
        <w:suppressAutoHyphens/>
        <w:spacing w:line="360" w:lineRule="auto"/>
      </w:pPr>
      <w:r w:rsidRPr="004851B2">
        <w:t>Благодаря исключительно высокому сопротивлению коррозии титан – прекрасный материал для изготовления химической аппаратуры. Но главное свойство титана, способствующее все большему его применению в современной технике, - высокая жаростойкость как самого титана, так и его сплавов с алюминием и другими металлами. Кроме того эти сплавы обладают жаропрочностью – способностью сохранять высокие механические свойства при высоких температурах. Все это делает сплавы титана весьма ценными материалами для самолето- и ракетостроения.</w:t>
      </w:r>
      <w:r w:rsidR="00695331" w:rsidRPr="004851B2">
        <w:t>[1,</w:t>
      </w:r>
      <w:r w:rsidR="00695331" w:rsidRPr="004851B2">
        <w:rPr>
          <w:lang w:val="en-US"/>
        </w:rPr>
        <w:t>c</w:t>
      </w:r>
      <w:r w:rsidR="00695331" w:rsidRPr="004851B2">
        <w:t xml:space="preserve">649] </w:t>
      </w:r>
      <w:r w:rsidR="007F4044" w:rsidRPr="004851B2">
        <w:t xml:space="preserve">Несмотря на сравнительно высокую стойкость титана, </w:t>
      </w:r>
      <w:r w:rsidR="009B0A46" w:rsidRPr="004851B2">
        <w:t>применение</w:t>
      </w:r>
      <w:r w:rsidR="007F4044" w:rsidRPr="004851B2">
        <w:t xml:space="preserve"> его в химическом машиностроении вполне оправдывается, так как окупается продолжительностью службы изготовленного из него оборудования. </w:t>
      </w:r>
      <w:r w:rsidR="00695331" w:rsidRPr="004851B2">
        <w:t>Многие области техники уже не могут обходиться без титана.[7,</w:t>
      </w:r>
      <w:r w:rsidR="00695331" w:rsidRPr="004851B2">
        <w:rPr>
          <w:lang w:val="en-US"/>
        </w:rPr>
        <w:t>c</w:t>
      </w:r>
      <w:r w:rsidR="00695331" w:rsidRPr="004851B2">
        <w:t>7]</w:t>
      </w:r>
    </w:p>
    <w:p w:rsidR="004B0DF2" w:rsidRPr="004851B2" w:rsidRDefault="004B0DF2" w:rsidP="004851B2">
      <w:pPr>
        <w:pStyle w:val="2"/>
        <w:suppressAutoHyphens/>
        <w:spacing w:line="360" w:lineRule="auto"/>
      </w:pPr>
      <w:r w:rsidRPr="004851B2">
        <w:t>Титан лишь немного тяжелее алюминия, но в три раза прочнее его. Это открывает перспективы применения титана в различных областях машиностроения. Достаточно указать, что использование деталей из титана и его сплавав в двигателях</w:t>
      </w:r>
      <w:r w:rsidR="00906F95" w:rsidRPr="004851B2">
        <w:t xml:space="preserve"> внутреннего сгорания позволяет снизить массу этих двигателей примерно на 30%.</w:t>
      </w:r>
    </w:p>
    <w:p w:rsidR="00906F95" w:rsidRPr="004851B2" w:rsidRDefault="00906F95" w:rsidP="004851B2">
      <w:pPr>
        <w:pStyle w:val="2"/>
        <w:suppressAutoHyphens/>
        <w:spacing w:line="360" w:lineRule="auto"/>
      </w:pPr>
      <w:r w:rsidRPr="004851B2">
        <w:t>Широкие возможности применения титана в технике вызвали бурное развитие его производства. В 1948 г. был получен первый промышленный титан в количестве 2,5 т, в 1954 г. мировое производство этого металла составило 7000 т, а в 1957 г. достигло 30 000 т. Таких темпов роста не наблюдалось в производстве ни одного другого из металлов.</w:t>
      </w:r>
      <w:r w:rsidR="004D232D" w:rsidRPr="004851B2">
        <w:t>[1,</w:t>
      </w:r>
      <w:r w:rsidR="004D232D" w:rsidRPr="004851B2">
        <w:rPr>
          <w:lang w:val="en-US"/>
        </w:rPr>
        <w:t>c</w:t>
      </w:r>
      <w:r w:rsidR="004D232D" w:rsidRPr="004851B2">
        <w:t>.649]</w:t>
      </w:r>
    </w:p>
    <w:p w:rsidR="008B4E1A" w:rsidRPr="004851B2" w:rsidRDefault="008B4E1A" w:rsidP="004851B2">
      <w:pPr>
        <w:pStyle w:val="2"/>
        <w:suppressAutoHyphens/>
        <w:spacing w:line="360" w:lineRule="auto"/>
      </w:pPr>
      <w:r w:rsidRPr="004851B2">
        <w:t>Металлический титан похож на сталь; чистый титан ковок уже на холоду</w:t>
      </w:r>
      <w:r w:rsidR="00131F0E" w:rsidRPr="004851B2">
        <w:t>. Он применяется для производства жаропрочных карбидов. Для промышленных целей давно уже получают ферротитан, добавление которого в малых количествах (0,1%) в специальные стали повышает их тягучесть и увеличивает сопротивление на разрыв.</w:t>
      </w:r>
      <w:r w:rsidR="000E37FF" w:rsidRPr="004851B2">
        <w:t>[2,</w:t>
      </w:r>
      <w:r w:rsidR="000E37FF" w:rsidRPr="004851B2">
        <w:rPr>
          <w:lang w:val="en-US"/>
        </w:rPr>
        <w:t>c</w:t>
      </w:r>
      <w:r w:rsidR="000E37FF" w:rsidRPr="004851B2">
        <w:t>.635]</w:t>
      </w:r>
    </w:p>
    <w:p w:rsidR="00F55A5B" w:rsidRPr="004851B2" w:rsidRDefault="008220D7" w:rsidP="004851B2">
      <w:pPr>
        <w:pStyle w:val="2"/>
        <w:suppressAutoHyphens/>
        <w:spacing w:line="360" w:lineRule="auto"/>
      </w:pPr>
      <w:r w:rsidRPr="004851B2">
        <w:t>Сплавы с алюминием отличаются хорошей свариваемостью; прочность их по сравнению с чистым титаном значительно выше. Однако такие сплавы недостаточно хорошо поддаются горячей пластической деформации. Для улучшения технологичности сплавов при ковке и прокатке в их состав вводят марганец</w:t>
      </w:r>
      <w:r w:rsidR="00125B2E" w:rsidRPr="004851B2">
        <w:t>, молибден, хром ванадий и другие элементы. Повышение содержания алюминия в сплавах титана приводит к повышению жаропрочности.</w:t>
      </w:r>
    </w:p>
    <w:p w:rsidR="00125B2E" w:rsidRPr="004851B2" w:rsidRDefault="00125B2E" w:rsidP="004851B2">
      <w:pPr>
        <w:pStyle w:val="2"/>
        <w:suppressAutoHyphens/>
        <w:spacing w:line="360" w:lineRule="auto"/>
      </w:pPr>
      <w:r w:rsidRPr="004851B2">
        <w:t>Сплавы титана используют для изготовления широкого ассортимента полуфабрикатов. Из сплавов ВТ-1 и 3А1 изготавливают поковки, штамповки, листы; из сплава ОТ-4 – листы, из сплава ВТ3 – поковки. Жаропрочный сплав ВТ-6 используют для различного типа полуфабрикатов.</w:t>
      </w:r>
      <w:r w:rsidR="00D63553" w:rsidRPr="004851B2">
        <w:t>[7,</w:t>
      </w:r>
      <w:r w:rsidR="00D63553" w:rsidRPr="004851B2">
        <w:rPr>
          <w:lang w:val="en-US"/>
        </w:rPr>
        <w:t>c</w:t>
      </w:r>
      <w:r w:rsidR="00D63553" w:rsidRPr="004851B2">
        <w:t>.279]</w:t>
      </w:r>
    </w:p>
    <w:p w:rsidR="00D63553" w:rsidRPr="004851B2" w:rsidRDefault="00D63553" w:rsidP="004851B2">
      <w:pPr>
        <w:pStyle w:val="2"/>
        <w:suppressAutoHyphens/>
        <w:spacing w:line="360" w:lineRule="auto"/>
      </w:pPr>
      <w:r w:rsidRPr="004851B2">
        <w:t xml:space="preserve">В процессе производства титановой губки и при переработке ее в готовые изделия образуется значительное количество </w:t>
      </w:r>
      <w:r w:rsidR="00C004C1" w:rsidRPr="004851B2">
        <w:t>отходов. Как правило, отходами являются кричная губка крупностью -3+0мм и гарниссажная крупностью -5+0мм. К отходам относятся и те части губки, которые удаляются при первичной обработке блока: верхняя и нижняя пленка и губка из мест соприкосновения блока со стенками реактора. Часть губки отбраковывается при визуальном осмотре ее на ленте транспортера.</w:t>
      </w:r>
      <w:r w:rsidR="006476E5" w:rsidRPr="004851B2">
        <w:t>[7,</w:t>
      </w:r>
      <w:r w:rsidR="006476E5" w:rsidRPr="004851B2">
        <w:rPr>
          <w:lang w:val="en-US"/>
        </w:rPr>
        <w:t>c</w:t>
      </w:r>
      <w:r w:rsidR="006476E5" w:rsidRPr="004851B2">
        <w:t>.291]</w:t>
      </w:r>
    </w:p>
    <w:p w:rsidR="00C004C1" w:rsidRPr="004851B2" w:rsidRDefault="00C004C1" w:rsidP="004851B2">
      <w:pPr>
        <w:pStyle w:val="2"/>
        <w:suppressAutoHyphens/>
        <w:spacing w:line="360" w:lineRule="auto"/>
      </w:pPr>
      <w:r w:rsidRPr="004851B2">
        <w:t xml:space="preserve">Примерно 2/3 общего количества отходов </w:t>
      </w:r>
      <w:r w:rsidR="006C5593" w:rsidRPr="004851B2">
        <w:t>являются кондиционными, но имеют повышенное содержание кислорода, азота и других примесей. Если отходы загрязнены примесями только с поверхности, то после соответствующей обработки их можно использовать для подшихтовки при изготовлении расходуемых электродов.</w:t>
      </w:r>
    </w:p>
    <w:p w:rsidR="006C5593" w:rsidRPr="004851B2" w:rsidRDefault="006C5593" w:rsidP="004851B2">
      <w:pPr>
        <w:pStyle w:val="2"/>
        <w:suppressAutoHyphens/>
        <w:spacing w:line="360" w:lineRule="auto"/>
      </w:pPr>
      <w:r w:rsidRPr="004851B2">
        <w:t>Отходы с загрязнением по всему сечению бруска пока не находят рационального применения в промышленности. Мелкие куски, четко разделенный сбор которых по сплавам нельзя гарантировать вследствие трудоемкости контроля состава, также относятся к некондиционным отходам. Рациональное использование и переработка отходов титана позволяют значительно увеличить количество изделий без увеличения мощности заводов, производящих титан.</w:t>
      </w:r>
    </w:p>
    <w:p w:rsidR="006C5593" w:rsidRPr="004851B2" w:rsidRDefault="00FA7A65" w:rsidP="004851B2">
      <w:pPr>
        <w:pStyle w:val="2"/>
        <w:suppressAutoHyphens/>
        <w:spacing w:line="360" w:lineRule="auto"/>
      </w:pPr>
      <w:r w:rsidRPr="004851B2">
        <w:t>Наиболее рациональным путем испо</w:t>
      </w:r>
      <w:r w:rsidR="00E55CE7" w:rsidRPr="004851B2">
        <w:t>льзования кондиционных</w:t>
      </w:r>
      <w:r w:rsidR="004851B2">
        <w:t xml:space="preserve"> </w:t>
      </w:r>
      <w:r w:rsidR="00E55CE7" w:rsidRPr="004851B2">
        <w:t>отходов, получаемых при переработке титановой губки а слитки, листы и литые изделия, является возвращение их в повторную плавку. Если технологический процесс литья идет нормально, то качество металла отходов практически не отличается от качества металла отливок. Если отливка считается годной, то ее отходы могут быть использованы</w:t>
      </w:r>
      <w:r w:rsidR="00CA268D" w:rsidRPr="004851B2">
        <w:t xml:space="preserve"> для переплава.</w:t>
      </w:r>
      <w:r w:rsidR="006476E5" w:rsidRPr="004851B2">
        <w:t>[7,</w:t>
      </w:r>
      <w:r w:rsidR="006476E5" w:rsidRPr="004851B2">
        <w:rPr>
          <w:lang w:val="en-US"/>
        </w:rPr>
        <w:t>c</w:t>
      </w:r>
      <w:r w:rsidR="006476E5" w:rsidRPr="004851B2">
        <w:t>.292]</w:t>
      </w:r>
    </w:p>
    <w:p w:rsidR="00CA268D" w:rsidRPr="004851B2" w:rsidRDefault="00CA268D" w:rsidP="004851B2">
      <w:pPr>
        <w:pStyle w:val="2"/>
        <w:suppressAutoHyphens/>
        <w:spacing w:line="360" w:lineRule="auto"/>
      </w:pPr>
      <w:r w:rsidRPr="004851B2">
        <w:t>Из губки мелких фракций могут быть изготовлены металлокерамические фильтры для очистки магния. Отсевы титановой губки более мелких фракций могут быть использованы для изготовления прессованием различного рода металлокерамических деталей и титановой ленты путем прокатки порошков.</w:t>
      </w:r>
      <w:r w:rsidR="00DC7157" w:rsidRPr="004851B2">
        <w:t>[7,</w:t>
      </w:r>
      <w:r w:rsidR="00DC7157" w:rsidRPr="004851B2">
        <w:rPr>
          <w:lang w:val="en-US"/>
        </w:rPr>
        <w:t>c</w:t>
      </w:r>
      <w:r w:rsidR="00DC7157" w:rsidRPr="004851B2">
        <w:t>.294]</w:t>
      </w:r>
    </w:p>
    <w:p w:rsidR="00CA268D" w:rsidRPr="004851B2" w:rsidRDefault="00CA268D" w:rsidP="004851B2">
      <w:pPr>
        <w:pStyle w:val="2"/>
        <w:suppressAutoHyphens/>
        <w:spacing w:line="360" w:lineRule="auto"/>
      </w:pPr>
      <w:r w:rsidRPr="004851B2">
        <w:t>В настоящее время в промышленности широко используется метод предотвращения коррозии основного металла путем пленочного или диффузного покрытия его другим металлом, более стойким в этой среде. Высокая коррозионная стойкость титана во многих средах является одним из самых ценных его качеств.</w:t>
      </w:r>
      <w:r w:rsidR="00437253" w:rsidRPr="004851B2">
        <w:t xml:space="preserve"> В ряде случаев титановые покрытия обладают более высокими коррозионными свойствами, чем титан, в частности при действии серной и соляной кислот.</w:t>
      </w:r>
      <w:r w:rsidR="00DC7157" w:rsidRPr="004851B2">
        <w:t>[7,</w:t>
      </w:r>
      <w:r w:rsidR="00DC7157" w:rsidRPr="004851B2">
        <w:rPr>
          <w:lang w:val="en-US"/>
        </w:rPr>
        <w:t>c</w:t>
      </w:r>
      <w:r w:rsidR="00DC7157" w:rsidRPr="004851B2">
        <w:t>.295]</w:t>
      </w:r>
    </w:p>
    <w:p w:rsidR="00437253" w:rsidRPr="004851B2" w:rsidRDefault="00437253" w:rsidP="004851B2">
      <w:pPr>
        <w:pStyle w:val="2"/>
        <w:suppressAutoHyphens/>
        <w:spacing w:line="360" w:lineRule="auto"/>
      </w:pPr>
      <w:r w:rsidRPr="004851B2">
        <w:t>Химическая промышленность может использовать значительные количества отходов титана, переработанных тем или иным способом в определенные продукты: двухлористый и треххлористый титан, гидрид титана, титансодержащие хлоридные расплавы и т.д.</w:t>
      </w:r>
    </w:p>
    <w:p w:rsidR="00437253" w:rsidRPr="004851B2" w:rsidRDefault="00437253" w:rsidP="004851B2">
      <w:pPr>
        <w:pStyle w:val="2"/>
        <w:suppressAutoHyphens/>
        <w:spacing w:line="360" w:lineRule="auto"/>
      </w:pPr>
      <w:r w:rsidRPr="004851B2">
        <w:t>Значительные количества некондиционных отходов титана применяются в черной металлургии для раскисления сталей. Учитывая высокую стоимость титановых отходов, использование их в черной металлургии нельзя признать рациональным.</w:t>
      </w:r>
      <w:r w:rsidR="00DC7157" w:rsidRPr="004851B2">
        <w:t>[7,</w:t>
      </w:r>
      <w:r w:rsidR="00DC7157" w:rsidRPr="004851B2">
        <w:rPr>
          <w:lang w:val="en-US"/>
        </w:rPr>
        <w:t>c</w:t>
      </w:r>
      <w:r w:rsidR="00DC7157" w:rsidRPr="004851B2">
        <w:t>.296]</w:t>
      </w:r>
    </w:p>
    <w:p w:rsidR="004851B2" w:rsidRPr="002E2F55" w:rsidRDefault="004851B2" w:rsidP="004851B2">
      <w:pPr>
        <w:pStyle w:val="a3"/>
        <w:keepNext w:val="0"/>
        <w:suppressAutoHyphens/>
        <w:spacing w:before="0" w:after="0" w:line="360" w:lineRule="auto"/>
        <w:ind w:left="0" w:firstLine="709"/>
        <w:jc w:val="both"/>
        <w:rPr>
          <w:sz w:val="28"/>
        </w:rPr>
      </w:pPr>
    </w:p>
    <w:p w:rsidR="004B0DF2" w:rsidRPr="002E2F55" w:rsidRDefault="00906F95" w:rsidP="004851B2">
      <w:pPr>
        <w:pStyle w:val="a3"/>
        <w:keepNext w:val="0"/>
        <w:suppressAutoHyphens/>
        <w:spacing w:before="0" w:after="0" w:line="360" w:lineRule="auto"/>
        <w:ind w:left="0" w:firstLine="709"/>
        <w:jc w:val="both"/>
        <w:rPr>
          <w:sz w:val="28"/>
        </w:rPr>
      </w:pPr>
      <w:r w:rsidRPr="004851B2">
        <w:rPr>
          <w:sz w:val="28"/>
        </w:rPr>
        <w:t>6. Соединения титана</w:t>
      </w:r>
    </w:p>
    <w:p w:rsidR="004851B2" w:rsidRPr="002E2F55" w:rsidRDefault="004851B2" w:rsidP="004851B2">
      <w:pPr>
        <w:pStyle w:val="2"/>
      </w:pPr>
    </w:p>
    <w:p w:rsidR="00906F95" w:rsidRPr="004851B2" w:rsidRDefault="00906F95" w:rsidP="004851B2">
      <w:pPr>
        <w:pStyle w:val="2"/>
        <w:suppressAutoHyphens/>
        <w:spacing w:line="360" w:lineRule="auto"/>
      </w:pPr>
      <w:r w:rsidRPr="004851B2">
        <w:t>При высокой температуре титан соединяется с галогенами, кислородом серой, азотом и другими элементами. На этом основано применение сплавов титана с железом (</w:t>
      </w:r>
      <w:r w:rsidRPr="004851B2">
        <w:rPr>
          <w:i/>
        </w:rPr>
        <w:t>ферротитана</w:t>
      </w:r>
      <w:r w:rsidRPr="004851B2">
        <w:t>) в качестве добавки к стали. Титан соединяется с находящимися в расплавленной стали азотом и кислородом и этим предотвращает выделение последних при затвердевании стали, - литье получается однородным и не содержит пустот.</w:t>
      </w:r>
    </w:p>
    <w:p w:rsidR="00781DA7" w:rsidRPr="004851B2" w:rsidRDefault="00781DA7" w:rsidP="004851B2">
      <w:pPr>
        <w:pStyle w:val="2"/>
        <w:suppressAutoHyphens/>
        <w:spacing w:line="360" w:lineRule="auto"/>
      </w:pPr>
      <w:r w:rsidRPr="004851B2">
        <w:t>Соединяясь с углеродом, титан</w:t>
      </w:r>
      <w:r w:rsidR="004851B2">
        <w:t xml:space="preserve"> </w:t>
      </w:r>
      <w:r w:rsidRPr="004851B2">
        <w:t>образует карбид. Из карбидов титана и вольфрама с добавкой кобальта получают сплавы, по твердости приближающиеся к алмазу.</w:t>
      </w:r>
    </w:p>
    <w:p w:rsidR="00781DA7" w:rsidRPr="004851B2" w:rsidRDefault="00781DA7" w:rsidP="004851B2">
      <w:pPr>
        <w:pStyle w:val="2"/>
        <w:suppressAutoHyphens/>
        <w:spacing w:line="360" w:lineRule="auto"/>
      </w:pPr>
      <w:r w:rsidRPr="004851B2">
        <w:rPr>
          <w:i/>
        </w:rPr>
        <w:t xml:space="preserve">Диоксид титана </w:t>
      </w:r>
      <w:r w:rsidRPr="004851B2">
        <w:rPr>
          <w:lang w:val="en-US"/>
        </w:rPr>
        <w:t>TiO</w:t>
      </w:r>
      <w:r w:rsidRPr="004851B2">
        <w:rPr>
          <w:vertAlign w:val="subscript"/>
        </w:rPr>
        <w:t>2</w:t>
      </w:r>
      <w:r w:rsidRPr="004851B2">
        <w:t xml:space="preserve"> – белое тугоплавкое вещество, нерастворимое в воде и разбавленных кислотах. Это – амфотерный оксид, но как основные, так и кислотные свойства у него выражены слабо.</w:t>
      </w:r>
      <w:r w:rsidR="000E37FF" w:rsidRPr="004851B2">
        <w:t xml:space="preserve"> [1,</w:t>
      </w:r>
      <w:r w:rsidR="000E37FF" w:rsidRPr="004851B2">
        <w:rPr>
          <w:lang w:val="en-US"/>
        </w:rPr>
        <w:t>c</w:t>
      </w:r>
      <w:r w:rsidR="000E37FF" w:rsidRPr="004851B2">
        <w:t>.650]</w:t>
      </w:r>
    </w:p>
    <w:p w:rsidR="000E37FF" w:rsidRPr="004851B2" w:rsidRDefault="000E37FF" w:rsidP="004851B2">
      <w:pPr>
        <w:pStyle w:val="2"/>
        <w:suppressAutoHyphens/>
        <w:spacing w:line="360" w:lineRule="auto"/>
      </w:pPr>
      <w:r w:rsidRPr="004851B2">
        <w:t xml:space="preserve">Встречается в природе как </w:t>
      </w:r>
      <w:r w:rsidRPr="004851B2">
        <w:rPr>
          <w:i/>
        </w:rPr>
        <w:t>рутил</w:t>
      </w:r>
      <w:r w:rsidRPr="004851B2">
        <w:t xml:space="preserve"> (кубическая сингония), реже в виде </w:t>
      </w:r>
      <w:r w:rsidRPr="004851B2">
        <w:rPr>
          <w:i/>
        </w:rPr>
        <w:t>анатаза</w:t>
      </w:r>
      <w:r w:rsidRPr="004851B2">
        <w:t xml:space="preserve"> (тетрагональная сингония) и </w:t>
      </w:r>
      <w:r w:rsidRPr="004851B2">
        <w:rPr>
          <w:i/>
        </w:rPr>
        <w:t>брукита</w:t>
      </w:r>
      <w:r w:rsidRPr="004851B2">
        <w:t xml:space="preserve"> (ромбическая сингония). В рутиле каждый ион </w:t>
      </w:r>
      <w:r w:rsidRPr="004851B2">
        <w:rPr>
          <w:lang w:val="en-US"/>
        </w:rPr>
        <w:t>Ti</w:t>
      </w:r>
      <w:r w:rsidRPr="004851B2">
        <w:rPr>
          <w:vertAlign w:val="superscript"/>
        </w:rPr>
        <w:t>4+</w:t>
      </w:r>
      <w:r w:rsidRPr="004851B2">
        <w:t xml:space="preserve"> окружен шестью ионами О</w:t>
      </w:r>
      <w:r w:rsidRPr="004851B2">
        <w:rPr>
          <w:vertAlign w:val="superscript"/>
        </w:rPr>
        <w:t>2-</w:t>
      </w:r>
      <w:r w:rsidRPr="004851B2">
        <w:t>, а каждый ион О</w:t>
      </w:r>
      <w:r w:rsidRPr="004851B2">
        <w:rPr>
          <w:vertAlign w:val="superscript"/>
        </w:rPr>
        <w:t>2-</w:t>
      </w:r>
      <w:r w:rsidRPr="004851B2">
        <w:t xml:space="preserve"> окружен тремя ионами </w:t>
      </w:r>
      <w:r w:rsidR="00A412C8" w:rsidRPr="004851B2">
        <w:rPr>
          <w:lang w:val="en-US"/>
        </w:rPr>
        <w:t>Ti</w:t>
      </w:r>
      <w:r w:rsidR="00A412C8" w:rsidRPr="004851B2">
        <w:rPr>
          <w:vertAlign w:val="superscript"/>
        </w:rPr>
        <w:t>4+</w:t>
      </w:r>
      <w:r w:rsidR="005216B7" w:rsidRPr="004851B2">
        <w:t>. В остальных двух кристаллических формах непосредственные соседи ионов те же.</w:t>
      </w:r>
    </w:p>
    <w:p w:rsidR="005216B7" w:rsidRPr="004851B2" w:rsidRDefault="005216B7" w:rsidP="004851B2">
      <w:pPr>
        <w:pStyle w:val="2"/>
        <w:suppressAutoHyphens/>
        <w:spacing w:line="360" w:lineRule="auto"/>
      </w:pPr>
      <w:r w:rsidRPr="004851B2">
        <w:t>Совершенно чистый диоксид титана бесцветен. В природе он обычно загрязнен окисями железа и поэтому окрашен.</w:t>
      </w:r>
    </w:p>
    <w:p w:rsidR="005216B7" w:rsidRPr="004851B2" w:rsidRDefault="005216B7" w:rsidP="004851B2">
      <w:pPr>
        <w:pStyle w:val="2"/>
        <w:suppressAutoHyphens/>
        <w:spacing w:line="360" w:lineRule="auto"/>
      </w:pPr>
      <w:r w:rsidRPr="004851B2">
        <w:t xml:space="preserve">Совершенно не растворяется в воде и в разбавленных кислотах. В теплой концентрированной серной кислоте он растворяется медленно с возможным образованием </w:t>
      </w:r>
      <w:r w:rsidRPr="004851B2">
        <w:rPr>
          <w:i/>
        </w:rPr>
        <w:t xml:space="preserve">сульфита титана </w:t>
      </w:r>
      <w:r w:rsidRPr="004851B2">
        <w:rPr>
          <w:lang w:val="en-US"/>
        </w:rPr>
        <w:t>Ti</w:t>
      </w:r>
      <w:r w:rsidRPr="004851B2">
        <w:t>(</w:t>
      </w:r>
      <w:r w:rsidRPr="004851B2">
        <w:rPr>
          <w:lang w:val="en-US"/>
        </w:rPr>
        <w:t>SO</w:t>
      </w:r>
      <w:r w:rsidRPr="004851B2">
        <w:rPr>
          <w:vertAlign w:val="subscript"/>
        </w:rPr>
        <w:t>4</w:t>
      </w:r>
      <w:r w:rsidRPr="004851B2">
        <w:t>)</w:t>
      </w:r>
      <w:r w:rsidRPr="004851B2">
        <w:rPr>
          <w:vertAlign w:val="subscript"/>
        </w:rPr>
        <w:t>2</w:t>
      </w:r>
      <w:r w:rsidRPr="004851B2">
        <w:t>, который, однако,</w:t>
      </w:r>
      <w:r w:rsidR="00607822" w:rsidRPr="004851B2">
        <w:t xml:space="preserve"> нельзя выделить в чистом виде из-за легкости его перехода</w:t>
      </w:r>
      <w:r w:rsidR="004851B2">
        <w:t xml:space="preserve"> </w:t>
      </w:r>
      <w:r w:rsidR="00607822" w:rsidRPr="004851B2">
        <w:t xml:space="preserve">вследствие гидролиза в </w:t>
      </w:r>
      <w:r w:rsidR="00607822" w:rsidRPr="004851B2">
        <w:rPr>
          <w:i/>
        </w:rPr>
        <w:t xml:space="preserve">сульфит титанила </w:t>
      </w:r>
      <w:r w:rsidR="00607822" w:rsidRPr="004851B2">
        <w:t>(</w:t>
      </w:r>
      <w:r w:rsidR="00607822" w:rsidRPr="004851B2">
        <w:rPr>
          <w:lang w:val="en-US"/>
        </w:rPr>
        <w:t>TiO</w:t>
      </w:r>
      <w:r w:rsidR="00607822" w:rsidRPr="004851B2">
        <w:t>)</w:t>
      </w:r>
      <w:r w:rsidR="00607822" w:rsidRPr="004851B2">
        <w:rPr>
          <w:lang w:val="en-US"/>
        </w:rPr>
        <w:t>SO</w:t>
      </w:r>
      <w:r w:rsidR="00607822" w:rsidRPr="004851B2">
        <w:rPr>
          <w:vertAlign w:val="subscript"/>
        </w:rPr>
        <w:t>4</w:t>
      </w:r>
      <w:r w:rsidR="00607822" w:rsidRPr="004851B2">
        <w:t xml:space="preserve">. Эта растворимая в холодной воде соль при нагревании также гидролизуется с образованием </w:t>
      </w:r>
      <w:r w:rsidR="00607822" w:rsidRPr="004851B2">
        <w:rPr>
          <w:lang w:val="en-US"/>
        </w:rPr>
        <w:t>H</w:t>
      </w:r>
      <w:r w:rsidR="00607822" w:rsidRPr="004851B2">
        <w:rPr>
          <w:vertAlign w:val="subscript"/>
        </w:rPr>
        <w:t>2</w:t>
      </w:r>
      <w:r w:rsidR="00607822" w:rsidRPr="004851B2">
        <w:rPr>
          <w:lang w:val="en-US"/>
        </w:rPr>
        <w:t>SO</w:t>
      </w:r>
      <w:r w:rsidR="00607822" w:rsidRPr="004851B2">
        <w:rPr>
          <w:vertAlign w:val="subscript"/>
        </w:rPr>
        <w:t>4</w:t>
      </w:r>
      <w:r w:rsidR="00607822" w:rsidRPr="004851B2">
        <w:t xml:space="preserve"> и гидратированного диоксида титана, так называемой </w:t>
      </w:r>
      <w:r w:rsidR="00607822" w:rsidRPr="004851B2">
        <w:rPr>
          <w:i/>
          <w:lang w:val="el-GR"/>
        </w:rPr>
        <w:t>β</w:t>
      </w:r>
      <w:r w:rsidR="00607822" w:rsidRPr="004851B2">
        <w:rPr>
          <w:i/>
        </w:rPr>
        <w:t xml:space="preserve">-титановой </w:t>
      </w:r>
      <w:r w:rsidR="00607822" w:rsidRPr="004851B2">
        <w:t xml:space="preserve">или </w:t>
      </w:r>
      <w:r w:rsidR="00607822" w:rsidRPr="004851B2">
        <w:rPr>
          <w:i/>
        </w:rPr>
        <w:t>метатитановой кислоты</w:t>
      </w:r>
      <w:r w:rsidR="00607822" w:rsidRPr="004851B2">
        <w:t xml:space="preserve">. Легкость с которой происходит этот гидролиз, говорит о слабых основных свойствах гидроокиси титана. </w:t>
      </w:r>
      <w:r w:rsidR="00A47B53" w:rsidRPr="004851B2">
        <w:t xml:space="preserve">Сульфат титана дает с сульфатами щелочных металлов (которые добавляются к используемой для растворения диоксида титана серной кислоте) двойные соли, например </w:t>
      </w:r>
      <w:r w:rsidR="00A47B53" w:rsidRPr="004851B2">
        <w:rPr>
          <w:lang w:val="en-US"/>
        </w:rPr>
        <w:t>K</w:t>
      </w:r>
      <w:r w:rsidR="00A47B53" w:rsidRPr="004851B2">
        <w:rPr>
          <w:vertAlign w:val="subscript"/>
        </w:rPr>
        <w:t>2</w:t>
      </w:r>
      <w:r w:rsidR="00A47B53" w:rsidRPr="004851B2">
        <w:t>[</w:t>
      </w:r>
      <w:r w:rsidR="00A47B53" w:rsidRPr="004851B2">
        <w:rPr>
          <w:lang w:val="en-US"/>
        </w:rPr>
        <w:t>Ti</w:t>
      </w:r>
      <w:r w:rsidR="00A47B53" w:rsidRPr="004851B2">
        <w:t>(</w:t>
      </w:r>
      <w:r w:rsidR="00A47B53" w:rsidRPr="004851B2">
        <w:rPr>
          <w:lang w:val="en-US"/>
        </w:rPr>
        <w:t>SO</w:t>
      </w:r>
      <w:r w:rsidR="00A47B53" w:rsidRPr="004851B2">
        <w:rPr>
          <w:vertAlign w:val="subscript"/>
        </w:rPr>
        <w:t>4</w:t>
      </w:r>
      <w:r w:rsidR="00A47B53" w:rsidRPr="004851B2">
        <w:t>)</w:t>
      </w:r>
      <w:r w:rsidR="00A47B53" w:rsidRPr="004851B2">
        <w:rPr>
          <w:vertAlign w:val="subscript"/>
        </w:rPr>
        <w:t>3</w:t>
      </w:r>
      <w:r w:rsidR="00A47B53" w:rsidRPr="004851B2">
        <w:t>], более устойчивые к гидролизу, чем простые сульфаты.</w:t>
      </w:r>
    </w:p>
    <w:p w:rsidR="00A47B53" w:rsidRPr="004851B2" w:rsidRDefault="00A47B53" w:rsidP="004851B2">
      <w:pPr>
        <w:pStyle w:val="2"/>
        <w:suppressAutoHyphens/>
        <w:spacing w:line="360" w:lineRule="auto"/>
      </w:pPr>
      <w:r w:rsidRPr="004851B2">
        <w:t xml:space="preserve">Гидроокиси и карбонаты щелочных металлов осаждают из растворов сульфатов на холоду студенистый гидратированный диоксид титана, так называемую </w:t>
      </w:r>
      <w:r w:rsidRPr="004851B2">
        <w:rPr>
          <w:i/>
          <w:lang w:val="el-GR"/>
        </w:rPr>
        <w:t>ά</w:t>
      </w:r>
      <w:r w:rsidRPr="004851B2">
        <w:rPr>
          <w:i/>
        </w:rPr>
        <w:t>-титановую кислоту</w:t>
      </w:r>
      <w:r w:rsidRPr="004851B2">
        <w:t xml:space="preserve">, отличающуюся от β-титановой более высокой реакционной способностью (так, например ά-титановая кислота растворяется в щелочах, в которых β-титановая нерастворима). Гидроокись четырехвалентного титана, или собственно титановую кислоту </w:t>
      </w:r>
      <w:r w:rsidRPr="004851B2">
        <w:rPr>
          <w:lang w:val="en-US"/>
        </w:rPr>
        <w:t>Ti</w:t>
      </w:r>
      <w:r w:rsidRPr="004851B2">
        <w:t>(</w:t>
      </w:r>
      <w:r w:rsidRPr="004851B2">
        <w:rPr>
          <w:lang w:val="en-US"/>
        </w:rPr>
        <w:t>OH</w:t>
      </w:r>
      <w:r w:rsidRPr="004851B2">
        <w:t>)</w:t>
      </w:r>
      <w:r w:rsidRPr="004851B2">
        <w:rPr>
          <w:vertAlign w:val="subscript"/>
        </w:rPr>
        <w:t>4</w:t>
      </w:r>
      <w:r w:rsidRPr="004851B2">
        <w:t xml:space="preserve">, нельзя </w:t>
      </w:r>
      <w:r w:rsidR="00026E60" w:rsidRPr="004851B2">
        <w:t xml:space="preserve">выделить, в этом она похожа на кремниевую и оловянную кислоты. </w:t>
      </w:r>
      <w:r w:rsidR="00026E60" w:rsidRPr="004851B2">
        <w:rPr>
          <w:lang w:val="el-GR"/>
        </w:rPr>
        <w:t>ά</w:t>
      </w:r>
      <w:r w:rsidR="00026E60" w:rsidRPr="004851B2">
        <w:t xml:space="preserve">- и </w:t>
      </w:r>
      <w:r w:rsidR="00026E60" w:rsidRPr="004851B2">
        <w:rPr>
          <w:lang w:val="el-GR"/>
        </w:rPr>
        <w:t>β</w:t>
      </w:r>
      <w:r w:rsidR="00026E60" w:rsidRPr="004851B2">
        <w:t>- титановые кислоты, представляющие собой более или менее дегидратированные производные гидроокиси титана(</w:t>
      </w:r>
      <w:r w:rsidR="00026E60" w:rsidRPr="004851B2">
        <w:rPr>
          <w:lang w:val="en-US"/>
        </w:rPr>
        <w:t>IV</w:t>
      </w:r>
      <w:r w:rsidR="00026E60" w:rsidRPr="004851B2">
        <w:t>), полностью сравнимы с ά- и β-оловянными кислотами.</w:t>
      </w:r>
    </w:p>
    <w:p w:rsidR="00026E60" w:rsidRPr="004851B2" w:rsidRDefault="00026E60" w:rsidP="004851B2">
      <w:pPr>
        <w:pStyle w:val="2"/>
        <w:suppressAutoHyphens/>
        <w:spacing w:line="360" w:lineRule="auto"/>
      </w:pPr>
      <w:r w:rsidRPr="004851B2">
        <w:t xml:space="preserve">Нейтральный или подкисленный раствор сульфата титанила, а также других солей титана окрашивается перекисью водорода в темно-оранжевый цвет (реакция обнаружения перекиси водорода). Аммиак осаждает из этих растворов </w:t>
      </w:r>
      <w:r w:rsidRPr="004851B2">
        <w:rPr>
          <w:i/>
        </w:rPr>
        <w:t xml:space="preserve">пероксотитановую кислоту </w:t>
      </w:r>
      <w:r w:rsidRPr="004851B2">
        <w:rPr>
          <w:lang w:val="en-US"/>
        </w:rPr>
        <w:t>H</w:t>
      </w:r>
      <w:r w:rsidRPr="004851B2">
        <w:rPr>
          <w:vertAlign w:val="subscript"/>
        </w:rPr>
        <w:t>4</w:t>
      </w:r>
      <w:r w:rsidRPr="004851B2">
        <w:rPr>
          <w:lang w:val="en-US"/>
        </w:rPr>
        <w:t>TiO</w:t>
      </w:r>
      <w:r w:rsidRPr="004851B2">
        <w:rPr>
          <w:vertAlign w:val="subscript"/>
        </w:rPr>
        <w:t>5</w:t>
      </w:r>
      <w:r w:rsidRPr="004851B2">
        <w:t xml:space="preserve"> желто-коричневого цвета, имеющую формулу </w:t>
      </w:r>
      <w:r w:rsidRPr="004851B2">
        <w:rPr>
          <w:lang w:val="en-US"/>
        </w:rPr>
        <w:t>Ti</w:t>
      </w:r>
      <w:r w:rsidRPr="004851B2">
        <w:t>(</w:t>
      </w:r>
      <w:r w:rsidRPr="004851B2">
        <w:rPr>
          <w:lang w:val="en-US"/>
        </w:rPr>
        <w:t>OH</w:t>
      </w:r>
      <w:r w:rsidRPr="004851B2">
        <w:t>)</w:t>
      </w:r>
      <w:r w:rsidRPr="004851B2">
        <w:rPr>
          <w:vertAlign w:val="subscript"/>
        </w:rPr>
        <w:t>3</w:t>
      </w:r>
      <w:r w:rsidRPr="004851B2">
        <w:rPr>
          <w:lang w:val="en-US"/>
        </w:rPr>
        <w:t>O</w:t>
      </w:r>
      <w:r w:rsidRPr="004851B2">
        <w:t>-</w:t>
      </w:r>
      <w:r w:rsidRPr="004851B2">
        <w:rPr>
          <w:lang w:val="en-US"/>
        </w:rPr>
        <w:t>OH</w:t>
      </w:r>
      <w:r w:rsidRPr="004851B2">
        <w:t>.</w:t>
      </w:r>
      <w:r w:rsidR="00DC032E" w:rsidRPr="004851B2">
        <w:t>[2,</w:t>
      </w:r>
      <w:r w:rsidR="00DC032E" w:rsidRPr="004851B2">
        <w:rPr>
          <w:lang w:val="en-US"/>
        </w:rPr>
        <w:t>c</w:t>
      </w:r>
      <w:r w:rsidR="00DC032E" w:rsidRPr="004851B2">
        <w:t>.635]</w:t>
      </w:r>
    </w:p>
    <w:p w:rsidR="00781DA7" w:rsidRPr="004851B2" w:rsidRDefault="00781DA7" w:rsidP="004851B2">
      <w:pPr>
        <w:pStyle w:val="2"/>
        <w:suppressAutoHyphens/>
        <w:spacing w:line="360" w:lineRule="auto"/>
      </w:pPr>
      <w:r w:rsidRPr="004851B2">
        <w:t xml:space="preserve">Применяется </w:t>
      </w:r>
      <w:r w:rsidRPr="004851B2">
        <w:rPr>
          <w:lang w:val="en-US"/>
        </w:rPr>
        <w:t>TiO</w:t>
      </w:r>
      <w:r w:rsidRPr="004851B2">
        <w:rPr>
          <w:vertAlign w:val="subscript"/>
        </w:rPr>
        <w:t>2</w:t>
      </w:r>
      <w:r w:rsidRPr="004851B2">
        <w:t xml:space="preserve"> при изготовлении тугоплавких стекол, глазури, эмали, жароупорной лабораторной посуды, а также для приготовления белой масляной краски, обладающей высокой кроющей способностью (</w:t>
      </w:r>
      <w:r w:rsidRPr="004851B2">
        <w:rPr>
          <w:i/>
        </w:rPr>
        <w:t>титановые белила</w:t>
      </w:r>
      <w:r w:rsidRPr="004851B2">
        <w:t>).</w:t>
      </w:r>
    </w:p>
    <w:p w:rsidR="00781DA7" w:rsidRPr="004851B2" w:rsidRDefault="00781DA7" w:rsidP="004851B2">
      <w:pPr>
        <w:pStyle w:val="2"/>
        <w:suppressAutoHyphens/>
        <w:spacing w:line="360" w:lineRule="auto"/>
      </w:pPr>
      <w:r w:rsidRPr="004851B2">
        <w:t xml:space="preserve">Сплавлением </w:t>
      </w:r>
      <w:r w:rsidRPr="004851B2">
        <w:rPr>
          <w:lang w:val="en-US"/>
        </w:rPr>
        <w:t>TiO</w:t>
      </w:r>
      <w:r w:rsidRPr="004851B2">
        <w:rPr>
          <w:vertAlign w:val="subscript"/>
        </w:rPr>
        <w:t>2</w:t>
      </w:r>
      <w:r w:rsidRPr="004851B2">
        <w:t xml:space="preserve"> с </w:t>
      </w:r>
      <w:r w:rsidRPr="004851B2">
        <w:rPr>
          <w:lang w:val="en-US"/>
        </w:rPr>
        <w:t>BaCO</w:t>
      </w:r>
      <w:r w:rsidRPr="004851B2">
        <w:rPr>
          <w:vertAlign w:val="subscript"/>
        </w:rPr>
        <w:t>3</w:t>
      </w:r>
      <w:r w:rsidRPr="004851B2">
        <w:t xml:space="preserve"> получают </w:t>
      </w:r>
      <w:r w:rsidRPr="004851B2">
        <w:rPr>
          <w:i/>
        </w:rPr>
        <w:t xml:space="preserve">титанат бария </w:t>
      </w:r>
      <w:r w:rsidRPr="004851B2">
        <w:rPr>
          <w:lang w:val="en-US"/>
        </w:rPr>
        <w:t>BaTiO</w:t>
      </w:r>
      <w:r w:rsidRPr="004851B2">
        <w:rPr>
          <w:vertAlign w:val="subscript"/>
        </w:rPr>
        <w:t>3</w:t>
      </w:r>
      <w:r w:rsidRPr="004851B2">
        <w:t>. Эта соль имеет очень высокую диэлектрическую проницаемость и, кроме того, обладает способностью деформироваться под действием электрического поля. Кристаллы титаната бария применяются в электрических конденсаторах высокой емкости и малых размеров, в ультразвуковой аппаратуре, в звукоснимателях, в гидроакустических устройствах.</w:t>
      </w:r>
      <w:r w:rsidR="004D232D" w:rsidRPr="004851B2">
        <w:t>[1,</w:t>
      </w:r>
      <w:r w:rsidR="004D232D" w:rsidRPr="004851B2">
        <w:rPr>
          <w:lang w:val="en-US"/>
        </w:rPr>
        <w:t>c</w:t>
      </w:r>
      <w:r w:rsidR="004D232D" w:rsidRPr="004851B2">
        <w:t>.650]</w:t>
      </w:r>
    </w:p>
    <w:p w:rsidR="00A97F1D" w:rsidRPr="004851B2" w:rsidRDefault="00EA02D3" w:rsidP="004851B2">
      <w:pPr>
        <w:pStyle w:val="2"/>
        <w:suppressAutoHyphens/>
        <w:spacing w:line="360" w:lineRule="auto"/>
      </w:pPr>
      <w:r w:rsidRPr="004851B2">
        <w:rPr>
          <w:i/>
        </w:rPr>
        <w:t>Хлорид титана</w:t>
      </w:r>
      <w:r w:rsidRPr="004851B2">
        <w:t>(</w:t>
      </w:r>
      <w:r w:rsidRPr="004851B2">
        <w:rPr>
          <w:lang w:val="en-US"/>
        </w:rPr>
        <w:t>IV</w:t>
      </w:r>
      <w:r w:rsidRPr="004851B2">
        <w:t xml:space="preserve">) </w:t>
      </w:r>
      <w:r w:rsidRPr="004851B2">
        <w:rPr>
          <w:lang w:val="en-US"/>
        </w:rPr>
        <w:t>TiCl</w:t>
      </w:r>
      <w:r w:rsidRPr="004851B2">
        <w:rPr>
          <w:vertAlign w:val="subscript"/>
        </w:rPr>
        <w:t>4</w:t>
      </w:r>
      <w:r w:rsidRPr="004851B2">
        <w:t xml:space="preserve">, получаемый тем же способом, что и </w:t>
      </w:r>
      <w:r w:rsidRPr="004851B2">
        <w:rPr>
          <w:lang w:val="en-US"/>
        </w:rPr>
        <w:t>SiCl</w:t>
      </w:r>
      <w:r w:rsidRPr="004851B2">
        <w:rPr>
          <w:vertAlign w:val="subscript"/>
        </w:rPr>
        <w:t>4</w:t>
      </w:r>
      <w:r w:rsidRPr="004851B2">
        <w:t>, представляет собой бесцветную жидкость с температурой кипения 136˚</w:t>
      </w:r>
      <w:r w:rsidRPr="004851B2">
        <w:rPr>
          <w:lang w:val="en-US"/>
        </w:rPr>
        <w:t>C</w:t>
      </w:r>
      <w:r w:rsidRPr="004851B2">
        <w:t xml:space="preserve"> и температурой плавления -32˚С, гидролизующуюся водой с образованием </w:t>
      </w:r>
      <w:r w:rsidRPr="004851B2">
        <w:rPr>
          <w:lang w:val="en-US"/>
        </w:rPr>
        <w:t>TiO</w:t>
      </w:r>
      <w:r w:rsidRPr="004851B2">
        <w:rPr>
          <w:vertAlign w:val="subscript"/>
        </w:rPr>
        <w:t>2</w:t>
      </w:r>
      <w:r w:rsidRPr="004851B2">
        <w:t xml:space="preserve"> и 4</w:t>
      </w:r>
      <w:r w:rsidRPr="004851B2">
        <w:rPr>
          <w:lang w:val="en-US"/>
        </w:rPr>
        <w:t>HCl</w:t>
      </w:r>
      <w:r w:rsidRPr="004851B2">
        <w:t>. С галогенидами щелочных металлов хлорид титана(</w:t>
      </w:r>
      <w:r w:rsidRPr="004851B2">
        <w:rPr>
          <w:lang w:val="en-US"/>
        </w:rPr>
        <w:t>IV</w:t>
      </w:r>
      <w:r w:rsidRPr="004851B2">
        <w:t>) дает двойные хлориды, содержащие комплексный ион [</w:t>
      </w:r>
      <w:r w:rsidRPr="004851B2">
        <w:rPr>
          <w:lang w:val="en-US"/>
        </w:rPr>
        <w:t>TiCl</w:t>
      </w:r>
      <w:r w:rsidRPr="004851B2">
        <w:rPr>
          <w:vertAlign w:val="subscript"/>
        </w:rPr>
        <w:t>6</w:t>
      </w:r>
      <w:r w:rsidRPr="004851B2">
        <w:t>]</w:t>
      </w:r>
      <w:r w:rsidRPr="004851B2">
        <w:rPr>
          <w:vertAlign w:val="superscript"/>
        </w:rPr>
        <w:t>2-</w:t>
      </w:r>
      <w:r w:rsidRPr="004851B2">
        <w:t xml:space="preserve">. </w:t>
      </w:r>
      <w:r w:rsidRPr="004851B2">
        <w:rPr>
          <w:i/>
        </w:rPr>
        <w:t>Фторид титана</w:t>
      </w:r>
      <w:r w:rsidRPr="004851B2">
        <w:t>(</w:t>
      </w:r>
      <w:r w:rsidRPr="004851B2">
        <w:rPr>
          <w:lang w:val="en-US"/>
        </w:rPr>
        <w:t>IV</w:t>
      </w:r>
      <w:r w:rsidRPr="004851B2">
        <w:t xml:space="preserve">) </w:t>
      </w:r>
      <w:r w:rsidRPr="004851B2">
        <w:rPr>
          <w:lang w:val="en-US"/>
        </w:rPr>
        <w:t>TiF</w:t>
      </w:r>
      <w:r w:rsidRPr="004851B2">
        <w:rPr>
          <w:vertAlign w:val="subscript"/>
        </w:rPr>
        <w:t>4</w:t>
      </w:r>
      <w:r w:rsidRPr="004851B2">
        <w:t xml:space="preserve"> выделяют в виде белого порошка с температурой плавления 284˚С; он также легко гидролизуется и образует с </w:t>
      </w:r>
      <w:r w:rsidRPr="004851B2">
        <w:rPr>
          <w:lang w:val="en-US"/>
        </w:rPr>
        <w:t>HF</w:t>
      </w:r>
      <w:r w:rsidRPr="004851B2">
        <w:t xml:space="preserve"> </w:t>
      </w:r>
      <w:r w:rsidRPr="004851B2">
        <w:rPr>
          <w:i/>
        </w:rPr>
        <w:t>гексафторотитановую</w:t>
      </w:r>
      <w:r w:rsidRPr="004851B2">
        <w:t>(</w:t>
      </w:r>
      <w:r w:rsidRPr="004851B2">
        <w:rPr>
          <w:lang w:val="en-US"/>
        </w:rPr>
        <w:t>IV</w:t>
      </w:r>
      <w:r w:rsidRPr="004851B2">
        <w:t xml:space="preserve">) кислоту </w:t>
      </w:r>
      <w:r w:rsidRPr="004851B2">
        <w:rPr>
          <w:lang w:val="en-US"/>
        </w:rPr>
        <w:t>H</w:t>
      </w:r>
      <w:r w:rsidRPr="004851B2">
        <w:rPr>
          <w:vertAlign w:val="subscript"/>
        </w:rPr>
        <w:t>2</w:t>
      </w:r>
      <w:r w:rsidRPr="004851B2">
        <w:rPr>
          <w:lang w:val="en-US"/>
        </w:rPr>
        <w:t>TiF</w:t>
      </w:r>
      <w:r w:rsidRPr="004851B2">
        <w:rPr>
          <w:vertAlign w:val="subscript"/>
        </w:rPr>
        <w:t>6</w:t>
      </w:r>
      <w:r w:rsidR="00971C69" w:rsidRPr="004851B2">
        <w:t>, подобную гексафторкремниевой кислоте.</w:t>
      </w:r>
    </w:p>
    <w:p w:rsidR="00971C69" w:rsidRPr="004851B2" w:rsidRDefault="00971C69" w:rsidP="004851B2">
      <w:pPr>
        <w:pStyle w:val="2"/>
        <w:suppressAutoHyphens/>
        <w:spacing w:line="360" w:lineRule="auto"/>
      </w:pPr>
      <w:r w:rsidRPr="004851B2">
        <w:t xml:space="preserve">Безводный </w:t>
      </w:r>
      <w:r w:rsidRPr="004851B2">
        <w:rPr>
          <w:i/>
        </w:rPr>
        <w:t>хлорид титана</w:t>
      </w:r>
      <w:r w:rsidRPr="004851B2">
        <w:t>(</w:t>
      </w:r>
      <w:r w:rsidRPr="004851B2">
        <w:rPr>
          <w:lang w:val="en-US"/>
        </w:rPr>
        <w:t>III</w:t>
      </w:r>
      <w:r w:rsidRPr="004851B2">
        <w:t xml:space="preserve">) </w:t>
      </w:r>
      <w:r w:rsidRPr="004851B2">
        <w:rPr>
          <w:lang w:val="en-US"/>
        </w:rPr>
        <w:t>TiCl</w:t>
      </w:r>
      <w:r w:rsidRPr="004851B2">
        <w:rPr>
          <w:vertAlign w:val="subscript"/>
        </w:rPr>
        <w:t>3</w:t>
      </w:r>
      <w:r w:rsidRPr="004851B2">
        <w:t xml:space="preserve"> получают в виде фиолетового порошка пропусканием паров </w:t>
      </w:r>
      <w:r w:rsidRPr="004851B2">
        <w:rPr>
          <w:lang w:val="en-US"/>
        </w:rPr>
        <w:t>TiCl</w:t>
      </w:r>
      <w:r w:rsidRPr="004851B2">
        <w:rPr>
          <w:vertAlign w:val="subscript"/>
        </w:rPr>
        <w:t>4</w:t>
      </w:r>
      <w:r w:rsidRPr="004851B2">
        <w:t xml:space="preserve"> вместе с Н</w:t>
      </w:r>
      <w:r w:rsidRPr="004851B2">
        <w:rPr>
          <w:vertAlign w:val="subscript"/>
        </w:rPr>
        <w:t>2</w:t>
      </w:r>
      <w:r w:rsidRPr="004851B2">
        <w:t xml:space="preserve"> через медную трубку, нагретую примерно до 700˚</w:t>
      </w:r>
      <w:r w:rsidRPr="004851B2">
        <w:rPr>
          <w:lang w:val="en-US"/>
        </w:rPr>
        <w:t>C</w:t>
      </w:r>
      <w:r w:rsidRPr="004851B2">
        <w:t xml:space="preserve">. В виде водного раствора (фиолетового цвета) его получают восстановлением </w:t>
      </w:r>
      <w:r w:rsidRPr="004851B2">
        <w:rPr>
          <w:lang w:val="en-US"/>
        </w:rPr>
        <w:t>TiCl</w:t>
      </w:r>
      <w:r w:rsidRPr="004851B2">
        <w:rPr>
          <w:vertAlign w:val="subscript"/>
        </w:rPr>
        <w:t>4</w:t>
      </w:r>
      <w:r w:rsidRPr="004851B2">
        <w:t xml:space="preserve"> в соляной кислоте при помощи цинка или электролитически. Так же получают и сульфат титана(</w:t>
      </w:r>
      <w:r w:rsidRPr="004851B2">
        <w:rPr>
          <w:lang w:val="en-US"/>
        </w:rPr>
        <w:t>III</w:t>
      </w:r>
      <w:r w:rsidRPr="004851B2">
        <w:t>). Из водного раствора хлорида титана(</w:t>
      </w:r>
      <w:r w:rsidRPr="004851B2">
        <w:rPr>
          <w:lang w:val="en-US"/>
        </w:rPr>
        <w:t>III</w:t>
      </w:r>
      <w:r w:rsidRPr="004851B2">
        <w:t xml:space="preserve">) выкристаллизовывается </w:t>
      </w:r>
      <w:r w:rsidRPr="004851B2">
        <w:rPr>
          <w:i/>
        </w:rPr>
        <w:t>фиолетовый гексагидрат</w:t>
      </w:r>
      <w:r w:rsidRPr="004851B2">
        <w:t xml:space="preserve"> </w:t>
      </w:r>
      <w:r w:rsidRPr="004851B2">
        <w:rPr>
          <w:lang w:val="en-US"/>
        </w:rPr>
        <w:t>TiCl</w:t>
      </w:r>
      <w:r w:rsidRPr="004851B2">
        <w:rPr>
          <w:vertAlign w:val="subscript"/>
        </w:rPr>
        <w:t>3</w:t>
      </w:r>
      <w:r w:rsidR="006456D3" w:rsidRPr="004851B2">
        <w:rPr>
          <w:lang w:val="en-US"/>
        </w:rPr>
        <w:t>·</w:t>
      </w:r>
      <w:r w:rsidR="006456D3" w:rsidRPr="004851B2">
        <w:t>6</w:t>
      </w:r>
      <w:r w:rsidR="006456D3" w:rsidRPr="004851B2">
        <w:rPr>
          <w:lang w:val="en-US"/>
        </w:rPr>
        <w:t>H</w:t>
      </w:r>
      <w:r w:rsidR="006456D3" w:rsidRPr="004851B2">
        <w:rPr>
          <w:vertAlign w:val="subscript"/>
        </w:rPr>
        <w:t>2</w:t>
      </w:r>
      <w:r w:rsidR="006456D3" w:rsidRPr="004851B2">
        <w:rPr>
          <w:lang w:val="en-US"/>
        </w:rPr>
        <w:t>O</w:t>
      </w:r>
      <w:r w:rsidR="006456D3" w:rsidRPr="004851B2">
        <w:t xml:space="preserve">. </w:t>
      </w:r>
    </w:p>
    <w:p w:rsidR="004851B2" w:rsidRPr="002E2F55" w:rsidRDefault="006456D3" w:rsidP="004851B2">
      <w:pPr>
        <w:pStyle w:val="2"/>
        <w:suppressAutoHyphens/>
        <w:spacing w:line="360" w:lineRule="auto"/>
        <w:rPr>
          <w:lang w:eastAsia="ko-KR"/>
        </w:rPr>
      </w:pPr>
      <w:r w:rsidRPr="004851B2">
        <w:rPr>
          <w:i/>
        </w:rPr>
        <w:t>Хлорид титана</w:t>
      </w:r>
      <w:r w:rsidRPr="004851B2">
        <w:t>(</w:t>
      </w:r>
      <w:r w:rsidRPr="004851B2">
        <w:rPr>
          <w:lang w:val="en-US"/>
        </w:rPr>
        <w:t>II</w:t>
      </w:r>
      <w:r w:rsidRPr="004851B2">
        <w:t xml:space="preserve">) </w:t>
      </w:r>
      <w:r w:rsidRPr="004851B2">
        <w:rPr>
          <w:lang w:val="en-US"/>
        </w:rPr>
        <w:t>TiCl</w:t>
      </w:r>
      <w:r w:rsidRPr="004851B2">
        <w:rPr>
          <w:vertAlign w:val="subscript"/>
        </w:rPr>
        <w:t>2</w:t>
      </w:r>
      <w:r w:rsidRPr="004851B2">
        <w:t xml:space="preserve">, окрашенный в черный цвет, получают термическим разложением </w:t>
      </w:r>
      <w:r w:rsidRPr="004851B2">
        <w:rPr>
          <w:lang w:val="en-US"/>
        </w:rPr>
        <w:t>TiCl</w:t>
      </w:r>
      <w:r w:rsidRPr="004851B2">
        <w:rPr>
          <w:vertAlign w:val="subscript"/>
        </w:rPr>
        <w:t>3</w:t>
      </w:r>
      <w:r w:rsidRPr="004851B2">
        <w:t xml:space="preserve"> при 700</w:t>
      </w:r>
      <w:r w:rsidRPr="004851B2">
        <w:rPr>
          <w:rFonts w:hint="eastAsia"/>
          <w:lang w:eastAsia="ko-KR"/>
        </w:rPr>
        <w:t>˚</w:t>
      </w:r>
      <w:r w:rsidRPr="004851B2">
        <w:rPr>
          <w:lang w:eastAsia="ko-KR"/>
        </w:rPr>
        <w:t>С в атмосфере водорода:</w:t>
      </w:r>
    </w:p>
    <w:p w:rsidR="002E2F55" w:rsidRDefault="002E2F55" w:rsidP="004851B2">
      <w:pPr>
        <w:pStyle w:val="2"/>
        <w:suppressAutoHyphens/>
        <w:spacing w:line="360" w:lineRule="auto"/>
        <w:rPr>
          <w:lang w:eastAsia="ko-KR"/>
        </w:rPr>
      </w:pPr>
    </w:p>
    <w:p w:rsidR="006456D3" w:rsidRPr="004851B2" w:rsidRDefault="00692E74" w:rsidP="004851B2">
      <w:pPr>
        <w:pStyle w:val="2"/>
        <w:suppressAutoHyphens/>
        <w:spacing w:line="360" w:lineRule="auto"/>
        <w:rPr>
          <w:lang w:eastAsia="ko-KR"/>
        </w:rPr>
      </w:pPr>
      <w:r>
        <w:rPr>
          <w:lang w:eastAsia="ko-KR"/>
        </w:rPr>
        <w:pict>
          <v:shape id="_x0000_i1036" type="#_x0000_t75" style="width:141pt;height:21pt">
            <v:imagedata r:id="rId18" o:title=""/>
          </v:shape>
        </w:pict>
      </w:r>
    </w:p>
    <w:p w:rsidR="002E2F55" w:rsidRDefault="002E2F55" w:rsidP="004851B2">
      <w:pPr>
        <w:pStyle w:val="2"/>
        <w:suppressAutoHyphens/>
        <w:spacing w:line="360" w:lineRule="auto"/>
      </w:pPr>
    </w:p>
    <w:p w:rsidR="001150F2" w:rsidRPr="004851B2" w:rsidRDefault="001150F2" w:rsidP="004851B2">
      <w:pPr>
        <w:pStyle w:val="2"/>
        <w:suppressAutoHyphens/>
        <w:spacing w:line="360" w:lineRule="auto"/>
      </w:pPr>
      <w:r w:rsidRPr="004851B2">
        <w:t xml:space="preserve">Бесцветный водный раствор этого хлорида быстро окисляется на воздухе, при этом он вначале окрашивается в фиолетовый цвет, а затем снова становится бесцветным вследствие образования сначала соединения </w:t>
      </w:r>
      <w:r w:rsidRPr="004851B2">
        <w:rPr>
          <w:lang w:val="en-US"/>
        </w:rPr>
        <w:t>Ti</w:t>
      </w:r>
      <w:r w:rsidRPr="004851B2">
        <w:t>(</w:t>
      </w:r>
      <w:r w:rsidRPr="004851B2">
        <w:rPr>
          <w:lang w:val="en-US"/>
        </w:rPr>
        <w:t>III</w:t>
      </w:r>
      <w:r w:rsidRPr="004851B2">
        <w:t xml:space="preserve">), а затем соединения </w:t>
      </w:r>
      <w:r w:rsidRPr="004851B2">
        <w:rPr>
          <w:lang w:val="en-US"/>
        </w:rPr>
        <w:t>Ti</w:t>
      </w:r>
      <w:r w:rsidRPr="004851B2">
        <w:t>(</w:t>
      </w:r>
      <w:r w:rsidRPr="004851B2">
        <w:rPr>
          <w:lang w:val="en-US"/>
        </w:rPr>
        <w:t>IV</w:t>
      </w:r>
      <w:r w:rsidRPr="004851B2">
        <w:t>).</w:t>
      </w:r>
      <w:r w:rsidR="006E6323" w:rsidRPr="004851B2">
        <w:t>[2,</w:t>
      </w:r>
      <w:r w:rsidR="006E6323" w:rsidRPr="004851B2">
        <w:rPr>
          <w:lang w:val="en-US"/>
        </w:rPr>
        <w:t>c</w:t>
      </w:r>
      <w:r w:rsidR="006E6323" w:rsidRPr="004851B2">
        <w:t>.636]</w:t>
      </w:r>
    </w:p>
    <w:p w:rsidR="00DE0D9D" w:rsidRPr="004851B2" w:rsidRDefault="00DE0D9D" w:rsidP="004851B2">
      <w:pPr>
        <w:pStyle w:val="2"/>
        <w:suppressAutoHyphens/>
        <w:spacing w:line="360" w:lineRule="auto"/>
      </w:pPr>
      <w:r w:rsidRPr="004851B2">
        <w:rPr>
          <w:i/>
        </w:rPr>
        <w:t>Карбонитриды, оксикарбиды и оксинитриды титана.</w:t>
      </w:r>
      <w:r w:rsidRPr="004851B2">
        <w:t xml:space="preserve"> Обнаружено, что характер</w:t>
      </w:r>
      <w:r w:rsidR="008F23EB" w:rsidRPr="004851B2">
        <w:t xml:space="preserve"> зависимости растворения тугоплавких фаз внедрения (Т</w:t>
      </w:r>
      <w:r w:rsidR="009F610C" w:rsidRPr="004851B2">
        <w:t>ФВ</w:t>
      </w:r>
      <w:r w:rsidR="008F23EB" w:rsidRPr="004851B2">
        <w:t xml:space="preserve">) – карбидов, нитридов и оксидов титана – от состава коррелирует с изменением степени металличности связей </w:t>
      </w:r>
      <w:r w:rsidR="008F23EB" w:rsidRPr="004851B2">
        <w:rPr>
          <w:lang w:val="en-US"/>
        </w:rPr>
        <w:t>Ti</w:t>
      </w:r>
      <w:r w:rsidR="008F23EB" w:rsidRPr="004851B2">
        <w:t>-</w:t>
      </w:r>
      <w:r w:rsidR="008F23EB" w:rsidRPr="004851B2">
        <w:rPr>
          <w:lang w:val="en-US"/>
        </w:rPr>
        <w:t>Ti</w:t>
      </w:r>
      <w:r w:rsidR="008F23EB" w:rsidRPr="004851B2">
        <w:t xml:space="preserve"> в ряду </w:t>
      </w:r>
      <w:r w:rsidR="008F23EB" w:rsidRPr="004851B2">
        <w:rPr>
          <w:lang w:val="en-US"/>
        </w:rPr>
        <w:t>TiC</w:t>
      </w:r>
      <w:r w:rsidR="008F23EB" w:rsidRPr="004851B2">
        <w:t>-</w:t>
      </w:r>
      <w:r w:rsidR="008F23EB" w:rsidRPr="004851B2">
        <w:rPr>
          <w:lang w:val="en-US"/>
        </w:rPr>
        <w:t>TiN</w:t>
      </w:r>
      <w:r w:rsidR="008F23EB" w:rsidRPr="004851B2">
        <w:t>-</w:t>
      </w:r>
      <w:r w:rsidR="008F23EB" w:rsidRPr="004851B2">
        <w:rPr>
          <w:lang w:val="en-US"/>
        </w:rPr>
        <w:t>TiO</w:t>
      </w:r>
      <w:r w:rsidR="008F23EB" w:rsidRPr="004851B2">
        <w:t xml:space="preserve">, а именно: с увеличением степени металличности фаз в этом направлении их химическая стойкость в </w:t>
      </w:r>
      <w:r w:rsidR="008F23EB" w:rsidRPr="004851B2">
        <w:rPr>
          <w:lang w:val="en-US"/>
        </w:rPr>
        <w:t>HCl</w:t>
      </w:r>
      <w:r w:rsidR="008F23EB" w:rsidRPr="004851B2">
        <w:t xml:space="preserve"> и </w:t>
      </w:r>
      <w:r w:rsidR="008F23EB" w:rsidRPr="004851B2">
        <w:rPr>
          <w:lang w:val="en-US"/>
        </w:rPr>
        <w:t>H</w:t>
      </w:r>
      <w:r w:rsidR="008F23EB" w:rsidRPr="004851B2">
        <w:rPr>
          <w:vertAlign w:val="subscript"/>
        </w:rPr>
        <w:t>2</w:t>
      </w:r>
      <w:r w:rsidR="008F23EB" w:rsidRPr="004851B2">
        <w:rPr>
          <w:lang w:val="en-US"/>
        </w:rPr>
        <w:t>SO</w:t>
      </w:r>
      <w:r w:rsidR="008F23EB" w:rsidRPr="004851B2">
        <w:rPr>
          <w:vertAlign w:val="subscript"/>
        </w:rPr>
        <w:t>4</w:t>
      </w:r>
      <w:r w:rsidR="008F23EB" w:rsidRPr="004851B2">
        <w:t xml:space="preserve"> снижается, а в </w:t>
      </w:r>
      <w:r w:rsidR="008F23EB" w:rsidRPr="004851B2">
        <w:rPr>
          <w:lang w:val="en-US"/>
        </w:rPr>
        <w:t>HNO</w:t>
      </w:r>
      <w:r w:rsidR="008F23EB" w:rsidRPr="004851B2">
        <w:rPr>
          <w:vertAlign w:val="subscript"/>
        </w:rPr>
        <w:t>3</w:t>
      </w:r>
      <w:r w:rsidR="008F23EB" w:rsidRPr="004851B2">
        <w:t xml:space="preserve"> – растет. Поскольку карбиды, нитриды и монооксид титана характеризуются полной взаимной растворимостью, то можно ожидать, что и при взаимодействии их твердых растворов с кислотами будет проявляться аналогичная закономерность.</w:t>
      </w:r>
    </w:p>
    <w:p w:rsidR="008F23EB" w:rsidRPr="004851B2" w:rsidRDefault="008F23EB" w:rsidP="004851B2">
      <w:pPr>
        <w:pStyle w:val="2"/>
        <w:suppressAutoHyphens/>
        <w:spacing w:line="360" w:lineRule="auto"/>
      </w:pPr>
      <w:r w:rsidRPr="004851B2">
        <w:t xml:space="preserve">Однако имеющиеся в литературе сведения о зависимости степени растворения </w:t>
      </w:r>
      <w:r w:rsidRPr="004851B2">
        <w:rPr>
          <w:lang w:val="en-US"/>
        </w:rPr>
        <w:t>TiC</w:t>
      </w:r>
      <w:r w:rsidRPr="004851B2">
        <w:rPr>
          <w:vertAlign w:val="subscript"/>
          <w:lang w:val="en-US"/>
        </w:rPr>
        <w:t>x</w:t>
      </w:r>
      <w:r w:rsidRPr="004851B2">
        <w:rPr>
          <w:lang w:val="en-US"/>
        </w:rPr>
        <w:t>O</w:t>
      </w:r>
      <w:r w:rsidRPr="004851B2">
        <w:rPr>
          <w:vertAlign w:val="subscript"/>
          <w:lang w:val="en-US"/>
        </w:rPr>
        <w:t>y</w:t>
      </w:r>
      <w:r w:rsidRPr="004851B2">
        <w:t xml:space="preserve"> и </w:t>
      </w:r>
      <w:r w:rsidRPr="004851B2">
        <w:rPr>
          <w:lang w:val="en-US"/>
        </w:rPr>
        <w:t>TiN</w:t>
      </w:r>
      <w:r w:rsidRPr="004851B2">
        <w:rPr>
          <w:vertAlign w:val="subscript"/>
          <w:lang w:val="en-US"/>
        </w:rPr>
        <w:t>x</w:t>
      </w:r>
      <w:r w:rsidRPr="004851B2">
        <w:rPr>
          <w:lang w:val="en-US"/>
        </w:rPr>
        <w:t>O</w:t>
      </w:r>
      <w:r w:rsidRPr="004851B2">
        <w:rPr>
          <w:vertAlign w:val="subscript"/>
          <w:lang w:val="en-US"/>
        </w:rPr>
        <w:t>y</w:t>
      </w:r>
      <w:r w:rsidRPr="004851B2">
        <w:t xml:space="preserve"> от состава в минеральных кислотах плохо согласуются с этим предположением. </w:t>
      </w:r>
      <w:r w:rsidR="00AF6820" w:rsidRPr="004851B2">
        <w:t xml:space="preserve">Так, растворимость </w:t>
      </w:r>
      <w:r w:rsidR="00AF6820" w:rsidRPr="004851B2">
        <w:rPr>
          <w:lang w:val="en-US"/>
        </w:rPr>
        <w:t>TiC</w:t>
      </w:r>
      <w:r w:rsidR="00AF6820" w:rsidRPr="004851B2">
        <w:rPr>
          <w:vertAlign w:val="subscript"/>
          <w:lang w:val="en-US"/>
        </w:rPr>
        <w:t>x</w:t>
      </w:r>
      <w:r w:rsidR="00AF6820" w:rsidRPr="004851B2">
        <w:rPr>
          <w:lang w:val="en-US"/>
        </w:rPr>
        <w:t>O</w:t>
      </w:r>
      <w:r w:rsidR="00AF6820" w:rsidRPr="004851B2">
        <w:rPr>
          <w:vertAlign w:val="subscript"/>
          <w:lang w:val="en-US"/>
        </w:rPr>
        <w:t>y</w:t>
      </w:r>
      <w:r w:rsidR="00AF6820" w:rsidRPr="004851B2">
        <w:t xml:space="preserve"> (фракция &lt;56 мкм) в конц. </w:t>
      </w:r>
      <w:r w:rsidR="00AF6820" w:rsidRPr="004851B2">
        <w:rPr>
          <w:lang w:val="en-US"/>
        </w:rPr>
        <w:t>HCl</w:t>
      </w:r>
      <w:r w:rsidR="00AF6820" w:rsidRPr="004851B2">
        <w:t xml:space="preserve"> отсутствует вообще (20</w:t>
      </w:r>
      <w:r w:rsidR="00AF6820" w:rsidRPr="004851B2">
        <w:rPr>
          <w:rFonts w:hint="eastAsia"/>
        </w:rPr>
        <w:t>˚</w:t>
      </w:r>
      <w:r w:rsidR="00AF6820" w:rsidRPr="004851B2">
        <w:rPr>
          <w:lang w:val="en-US"/>
        </w:rPr>
        <w:t>C</w:t>
      </w:r>
      <w:r w:rsidR="00AF6820" w:rsidRPr="004851B2">
        <w:t>, 6 ч и 100</w:t>
      </w:r>
      <w:r w:rsidR="00AF6820" w:rsidRPr="004851B2">
        <w:rPr>
          <w:rFonts w:hint="eastAsia"/>
        </w:rPr>
        <w:t>˚</w:t>
      </w:r>
      <w:r w:rsidR="00AF6820" w:rsidRPr="004851B2">
        <w:t xml:space="preserve">С, 3 ч), а в </w:t>
      </w:r>
      <w:r w:rsidR="00AF6820" w:rsidRPr="004851B2">
        <w:rPr>
          <w:lang w:val="en-US"/>
        </w:rPr>
        <w:t>H</w:t>
      </w:r>
      <w:r w:rsidR="00AF6820" w:rsidRPr="004851B2">
        <w:rPr>
          <w:vertAlign w:val="subscript"/>
        </w:rPr>
        <w:t>2</w:t>
      </w:r>
      <w:r w:rsidR="00AF6820" w:rsidRPr="004851B2">
        <w:rPr>
          <w:lang w:val="en-US"/>
        </w:rPr>
        <w:t>SO</w:t>
      </w:r>
      <w:r w:rsidR="00AF6820" w:rsidRPr="004851B2">
        <w:rPr>
          <w:vertAlign w:val="subscript"/>
        </w:rPr>
        <w:t>4</w:t>
      </w:r>
      <w:r w:rsidR="00AF6820" w:rsidRPr="004851B2">
        <w:t xml:space="preserve"> – отсутствует при 20</w:t>
      </w:r>
      <w:r w:rsidR="00AF6820" w:rsidRPr="004851B2">
        <w:rPr>
          <w:rFonts w:hint="eastAsia"/>
        </w:rPr>
        <w:t>˚</w:t>
      </w:r>
      <w:r w:rsidR="00AF6820" w:rsidRPr="004851B2">
        <w:rPr>
          <w:lang w:val="en-US"/>
        </w:rPr>
        <w:t>C</w:t>
      </w:r>
      <w:r w:rsidR="00AF6820" w:rsidRPr="004851B2">
        <w:t xml:space="preserve"> (6 ч), но монотонно возрастает от 3% (</w:t>
      </w:r>
      <w:r w:rsidR="00AF6820" w:rsidRPr="004851B2">
        <w:rPr>
          <w:lang w:val="en-US"/>
        </w:rPr>
        <w:t>TiC</w:t>
      </w:r>
      <w:r w:rsidR="00AF6820" w:rsidRPr="004851B2">
        <w:rPr>
          <w:vertAlign w:val="subscript"/>
        </w:rPr>
        <w:t>0.30</w:t>
      </w:r>
      <w:r w:rsidR="00AF6820" w:rsidRPr="004851B2">
        <w:rPr>
          <w:lang w:val="en-US"/>
        </w:rPr>
        <w:t>O</w:t>
      </w:r>
      <w:r w:rsidR="00AF6820" w:rsidRPr="004851B2">
        <w:rPr>
          <w:vertAlign w:val="subscript"/>
        </w:rPr>
        <w:t>0.78</w:t>
      </w:r>
      <w:r w:rsidR="00AF6820" w:rsidRPr="004851B2">
        <w:t>) до 10% (</w:t>
      </w:r>
      <w:r w:rsidR="00AF6820" w:rsidRPr="004851B2">
        <w:rPr>
          <w:lang w:val="en-US"/>
        </w:rPr>
        <w:t>TiC</w:t>
      </w:r>
      <w:r w:rsidR="00AF6820" w:rsidRPr="004851B2">
        <w:rPr>
          <w:vertAlign w:val="subscript"/>
        </w:rPr>
        <w:t>0.86</w:t>
      </w:r>
      <w:r w:rsidR="00AF6820" w:rsidRPr="004851B2">
        <w:rPr>
          <w:lang w:val="en-US"/>
        </w:rPr>
        <w:t>O</w:t>
      </w:r>
      <w:r w:rsidR="00AF6820" w:rsidRPr="004851B2">
        <w:rPr>
          <w:vertAlign w:val="subscript"/>
        </w:rPr>
        <w:t>0.12</w:t>
      </w:r>
      <w:r w:rsidR="00AF6820" w:rsidRPr="004851B2">
        <w:t>) при 100</w:t>
      </w:r>
      <w:r w:rsidR="00AF6820" w:rsidRPr="004851B2">
        <w:rPr>
          <w:rFonts w:hint="eastAsia"/>
        </w:rPr>
        <w:t>˚</w:t>
      </w:r>
      <w:r w:rsidR="00AF6820" w:rsidRPr="004851B2">
        <w:rPr>
          <w:lang w:val="en-US"/>
        </w:rPr>
        <w:t>C</w:t>
      </w:r>
      <w:r w:rsidR="00AF6820" w:rsidRPr="004851B2">
        <w:t xml:space="preserve"> (3 ч). Степень растворения </w:t>
      </w:r>
      <w:r w:rsidR="00AF6820" w:rsidRPr="004851B2">
        <w:rPr>
          <w:lang w:val="en-US"/>
        </w:rPr>
        <w:t>TiC</w:t>
      </w:r>
      <w:r w:rsidR="00AF6820" w:rsidRPr="004851B2">
        <w:rPr>
          <w:vertAlign w:val="subscript"/>
          <w:lang w:val="en-US"/>
        </w:rPr>
        <w:t>x</w:t>
      </w:r>
      <w:r w:rsidR="00AF6820" w:rsidRPr="004851B2">
        <w:rPr>
          <w:lang w:val="en-US"/>
        </w:rPr>
        <w:t>O</w:t>
      </w:r>
      <w:r w:rsidR="00AF6820" w:rsidRPr="004851B2">
        <w:rPr>
          <w:vertAlign w:val="subscript"/>
          <w:lang w:val="en-US"/>
        </w:rPr>
        <w:t>y</w:t>
      </w:r>
      <w:r w:rsidR="00AF6820" w:rsidRPr="004851B2">
        <w:t xml:space="preserve"> (фракция 15-20 мкм)</w:t>
      </w:r>
      <w:r w:rsidR="00B44F11" w:rsidRPr="004851B2">
        <w:t xml:space="preserve"> в 92%-ной </w:t>
      </w:r>
      <w:r w:rsidR="00B44F11" w:rsidRPr="004851B2">
        <w:rPr>
          <w:lang w:val="en-US"/>
        </w:rPr>
        <w:t>H</w:t>
      </w:r>
      <w:r w:rsidR="00B44F11" w:rsidRPr="004851B2">
        <w:rPr>
          <w:vertAlign w:val="subscript"/>
        </w:rPr>
        <w:t>2</w:t>
      </w:r>
      <w:r w:rsidR="00B44F11" w:rsidRPr="004851B2">
        <w:rPr>
          <w:lang w:val="en-US"/>
        </w:rPr>
        <w:t>SO</w:t>
      </w:r>
      <w:r w:rsidR="00B44F11" w:rsidRPr="004851B2">
        <w:rPr>
          <w:vertAlign w:val="subscript"/>
        </w:rPr>
        <w:t>4</w:t>
      </w:r>
      <w:r w:rsidR="00B44F11" w:rsidRPr="004851B2">
        <w:t xml:space="preserve"> (100</w:t>
      </w:r>
      <w:r w:rsidR="00B44F11" w:rsidRPr="004851B2">
        <w:rPr>
          <w:rFonts w:hint="eastAsia"/>
        </w:rPr>
        <w:t>˚</w:t>
      </w:r>
      <w:r w:rsidR="00B44F11" w:rsidRPr="004851B2">
        <w:rPr>
          <w:lang w:val="en-US"/>
        </w:rPr>
        <w:t>C</w:t>
      </w:r>
      <w:r w:rsidR="00B44F11" w:rsidRPr="004851B2">
        <w:t>, 1 ч), напротив, уменьшается с ростом содержания углерода от 16% (</w:t>
      </w:r>
      <w:r w:rsidR="00B44F11" w:rsidRPr="004851B2">
        <w:rPr>
          <w:lang w:val="en-US"/>
        </w:rPr>
        <w:t>TiC</w:t>
      </w:r>
      <w:r w:rsidR="00B44F11" w:rsidRPr="004851B2">
        <w:rPr>
          <w:vertAlign w:val="subscript"/>
        </w:rPr>
        <w:t>0.34</w:t>
      </w:r>
      <w:r w:rsidR="00B44F11" w:rsidRPr="004851B2">
        <w:rPr>
          <w:lang w:val="en-US"/>
        </w:rPr>
        <w:t>O</w:t>
      </w:r>
      <w:r w:rsidR="00B44F11" w:rsidRPr="004851B2">
        <w:rPr>
          <w:vertAlign w:val="subscript"/>
        </w:rPr>
        <w:t>0.66</w:t>
      </w:r>
      <w:r w:rsidR="00B44F11" w:rsidRPr="004851B2">
        <w:t>) до 2%(</w:t>
      </w:r>
      <w:r w:rsidR="00B44F11" w:rsidRPr="004851B2">
        <w:rPr>
          <w:lang w:val="en-US"/>
        </w:rPr>
        <w:t>TiC</w:t>
      </w:r>
      <w:r w:rsidR="00B44F11" w:rsidRPr="004851B2">
        <w:rPr>
          <w:vertAlign w:val="subscript"/>
        </w:rPr>
        <w:t>0.78</w:t>
      </w:r>
      <w:r w:rsidR="00B44F11" w:rsidRPr="004851B2">
        <w:rPr>
          <w:lang w:val="en-US"/>
        </w:rPr>
        <w:t>O</w:t>
      </w:r>
      <w:r w:rsidR="00B44F11" w:rsidRPr="004851B2">
        <w:rPr>
          <w:vertAlign w:val="subscript"/>
        </w:rPr>
        <w:t>0.22</w:t>
      </w:r>
      <w:r w:rsidR="00B44F11" w:rsidRPr="004851B2">
        <w:t>).</w:t>
      </w:r>
      <w:r w:rsidR="00920CC2" w:rsidRPr="004851B2">
        <w:t xml:space="preserve"> Степень растворения</w:t>
      </w:r>
      <w:r w:rsidR="00A027D5" w:rsidRPr="004851B2">
        <w:t xml:space="preserve"> </w:t>
      </w:r>
      <w:r w:rsidR="00A027D5" w:rsidRPr="004851B2">
        <w:rPr>
          <w:lang w:val="en-US"/>
        </w:rPr>
        <w:t>TiC</w:t>
      </w:r>
      <w:r w:rsidR="00A027D5" w:rsidRPr="004851B2">
        <w:rPr>
          <w:vertAlign w:val="subscript"/>
          <w:lang w:val="en-US"/>
        </w:rPr>
        <w:t>x</w:t>
      </w:r>
      <w:r w:rsidR="00A027D5" w:rsidRPr="004851B2">
        <w:rPr>
          <w:lang w:val="en-US"/>
        </w:rPr>
        <w:t>O</w:t>
      </w:r>
      <w:r w:rsidR="00A027D5" w:rsidRPr="004851B2">
        <w:rPr>
          <w:vertAlign w:val="subscript"/>
          <w:lang w:val="en-US"/>
        </w:rPr>
        <w:t>y</w:t>
      </w:r>
      <w:r w:rsidR="00A027D5" w:rsidRPr="004851B2">
        <w:t xml:space="preserve"> в конц. </w:t>
      </w:r>
      <w:r w:rsidR="00A027D5" w:rsidRPr="004851B2">
        <w:rPr>
          <w:lang w:val="en-US"/>
        </w:rPr>
        <w:t>HCl</w:t>
      </w:r>
      <w:r w:rsidR="00A027D5" w:rsidRPr="004851B2">
        <w:t xml:space="preserve"> (</w:t>
      </w:r>
      <w:r w:rsidR="00A027D5" w:rsidRPr="004851B2">
        <w:rPr>
          <w:i/>
          <w:lang w:val="en-US"/>
        </w:rPr>
        <w:t>d</w:t>
      </w:r>
      <w:r w:rsidR="00A027D5" w:rsidRPr="004851B2">
        <w:t>=1,19 г/см) в те</w:t>
      </w:r>
      <w:r w:rsidR="00CD0558" w:rsidRPr="004851B2">
        <w:t>х же условиях достигает</w:t>
      </w:r>
      <w:r w:rsidR="004851B2">
        <w:t xml:space="preserve"> </w:t>
      </w:r>
      <w:r w:rsidR="00CD0558" w:rsidRPr="004851B2">
        <w:t xml:space="preserve">1-2%, не обнаруживая ,однако, какой-либо зависимости от состава фазы. Степень растворения </w:t>
      </w:r>
      <w:r w:rsidR="00CD0558" w:rsidRPr="004851B2">
        <w:rPr>
          <w:lang w:val="en-US"/>
        </w:rPr>
        <w:t>TiN</w:t>
      </w:r>
      <w:r w:rsidR="00CD0558" w:rsidRPr="004851B2">
        <w:rPr>
          <w:vertAlign w:val="subscript"/>
          <w:lang w:val="en-US"/>
        </w:rPr>
        <w:t>x</w:t>
      </w:r>
      <w:r w:rsidR="00CD0558" w:rsidRPr="004851B2">
        <w:rPr>
          <w:lang w:val="en-US"/>
        </w:rPr>
        <w:t>O</w:t>
      </w:r>
      <w:r w:rsidR="00CD0558" w:rsidRPr="004851B2">
        <w:rPr>
          <w:vertAlign w:val="subscript"/>
          <w:lang w:val="en-US"/>
        </w:rPr>
        <w:t>y</w:t>
      </w:r>
      <w:r w:rsidR="00CD0558" w:rsidRPr="004851B2">
        <w:t xml:space="preserve"> в конц. </w:t>
      </w:r>
      <w:r w:rsidR="00CD0558" w:rsidRPr="004851B2">
        <w:rPr>
          <w:lang w:val="en-US"/>
        </w:rPr>
        <w:t>HNO</w:t>
      </w:r>
      <w:r w:rsidR="00CD0558" w:rsidRPr="004851B2">
        <w:rPr>
          <w:vertAlign w:val="subscript"/>
        </w:rPr>
        <w:t>3</w:t>
      </w:r>
      <w:r w:rsidR="00CD0558" w:rsidRPr="004851B2">
        <w:t xml:space="preserve"> – низкая (2,5-3,0%) и не зависит от состава оксинитрида (20</w:t>
      </w:r>
      <w:r w:rsidR="00CD0558" w:rsidRPr="004851B2">
        <w:rPr>
          <w:rFonts w:hint="eastAsia"/>
        </w:rPr>
        <w:t>˚</w:t>
      </w:r>
      <w:r w:rsidR="00CD0558" w:rsidRPr="004851B2">
        <w:rPr>
          <w:lang w:val="en-US"/>
        </w:rPr>
        <w:t>C</w:t>
      </w:r>
      <w:r w:rsidR="00CD0558" w:rsidRPr="004851B2">
        <w:t xml:space="preserve">, 6 ч). С другой стороны степень растворения </w:t>
      </w:r>
      <w:r w:rsidR="00CD0558" w:rsidRPr="004851B2">
        <w:rPr>
          <w:lang w:val="en-US"/>
        </w:rPr>
        <w:t>TiN</w:t>
      </w:r>
      <w:r w:rsidR="00CD0558" w:rsidRPr="004851B2">
        <w:rPr>
          <w:vertAlign w:val="subscript"/>
          <w:lang w:val="en-US"/>
        </w:rPr>
        <w:t>x</w:t>
      </w:r>
      <w:r w:rsidR="00CD0558" w:rsidRPr="004851B2">
        <w:rPr>
          <w:lang w:val="en-US"/>
        </w:rPr>
        <w:t>O</w:t>
      </w:r>
      <w:r w:rsidR="00CD0558" w:rsidRPr="004851B2">
        <w:rPr>
          <w:vertAlign w:val="subscript"/>
          <w:lang w:val="en-US"/>
        </w:rPr>
        <w:t>y</w:t>
      </w:r>
      <w:r w:rsidR="00CD0558" w:rsidRPr="004851B2">
        <w:t xml:space="preserve"> в </w:t>
      </w:r>
      <w:r w:rsidR="00CD0558" w:rsidRPr="004851B2">
        <w:rPr>
          <w:lang w:val="en-US"/>
        </w:rPr>
        <w:t>HNO</w:t>
      </w:r>
      <w:r w:rsidR="00CD0558" w:rsidRPr="004851B2">
        <w:rPr>
          <w:vertAlign w:val="subscript"/>
        </w:rPr>
        <w:t>3</w:t>
      </w:r>
      <w:r w:rsidR="00CD0558" w:rsidRPr="004851B2">
        <w:t xml:space="preserve"> в тех же условиях варьирует в очень широких пределах: от 98% для </w:t>
      </w:r>
      <w:r w:rsidR="00CD0558" w:rsidRPr="004851B2">
        <w:rPr>
          <w:lang w:val="en-US"/>
        </w:rPr>
        <w:t>TiC</w:t>
      </w:r>
      <w:r w:rsidR="00CD0558" w:rsidRPr="004851B2">
        <w:rPr>
          <w:vertAlign w:val="subscript"/>
        </w:rPr>
        <w:t>0.88</w:t>
      </w:r>
      <w:r w:rsidR="00CD0558" w:rsidRPr="004851B2">
        <w:rPr>
          <w:lang w:val="en-US"/>
        </w:rPr>
        <w:t>O</w:t>
      </w:r>
      <w:r w:rsidR="00CD0558" w:rsidRPr="004851B2">
        <w:rPr>
          <w:vertAlign w:val="subscript"/>
        </w:rPr>
        <w:t>0.13</w:t>
      </w:r>
      <w:r w:rsidR="00CD0558" w:rsidRPr="004851B2">
        <w:t xml:space="preserve"> до 4,5% для </w:t>
      </w:r>
      <w:r w:rsidR="00CD0558" w:rsidRPr="004851B2">
        <w:rPr>
          <w:lang w:val="en-US"/>
        </w:rPr>
        <w:t>TiC</w:t>
      </w:r>
      <w:r w:rsidR="00CD0558" w:rsidRPr="004851B2">
        <w:rPr>
          <w:vertAlign w:val="subscript"/>
        </w:rPr>
        <w:t>0.11</w:t>
      </w:r>
      <w:r w:rsidR="00CD0558" w:rsidRPr="004851B2">
        <w:rPr>
          <w:lang w:val="en-US"/>
        </w:rPr>
        <w:t>O</w:t>
      </w:r>
      <w:r w:rsidR="00CD0558" w:rsidRPr="004851B2">
        <w:rPr>
          <w:vertAlign w:val="subscript"/>
        </w:rPr>
        <w:t>0.82</w:t>
      </w:r>
      <w:r w:rsidR="00CD0558" w:rsidRPr="004851B2">
        <w:t xml:space="preserve">. Трудно сказать что-либо определенное о характере зависимости степень растворения – состав карбонитрида титана в соляной и серной кислотах. Степень растворения </w:t>
      </w:r>
      <w:r w:rsidR="00CD0558" w:rsidRPr="004851B2">
        <w:rPr>
          <w:lang w:val="en-US"/>
        </w:rPr>
        <w:t>TiC</w:t>
      </w:r>
      <w:r w:rsidR="00CD0558" w:rsidRPr="004851B2">
        <w:rPr>
          <w:vertAlign w:val="subscript"/>
          <w:lang w:val="en-US"/>
        </w:rPr>
        <w:t>x</w:t>
      </w:r>
      <w:r w:rsidR="00CD0558" w:rsidRPr="004851B2">
        <w:rPr>
          <w:lang w:val="en-US"/>
        </w:rPr>
        <w:t>O</w:t>
      </w:r>
      <w:r w:rsidR="00CD0558" w:rsidRPr="004851B2">
        <w:rPr>
          <w:vertAlign w:val="subscript"/>
          <w:lang w:val="en-US"/>
        </w:rPr>
        <w:t>y</w:t>
      </w:r>
      <w:r w:rsidR="00AD1D1F" w:rsidRPr="004851B2">
        <w:t xml:space="preserve"> в </w:t>
      </w:r>
      <w:r w:rsidR="00AD1D1F" w:rsidRPr="004851B2">
        <w:rPr>
          <w:lang w:val="en-US"/>
        </w:rPr>
        <w:t>HCl</w:t>
      </w:r>
      <w:r w:rsidR="00AD1D1F" w:rsidRPr="004851B2">
        <w:t xml:space="preserve"> очень мала (0,3%) и не зависит от состава карбонитрида (60</w:t>
      </w:r>
      <w:r w:rsidR="00AD1D1F" w:rsidRPr="004851B2">
        <w:rPr>
          <w:rFonts w:hint="eastAsia"/>
        </w:rPr>
        <w:t>˚</w:t>
      </w:r>
      <w:r w:rsidR="00AD1D1F" w:rsidRPr="004851B2">
        <w:rPr>
          <w:lang w:val="en-US"/>
        </w:rPr>
        <w:t>C</w:t>
      </w:r>
      <w:r w:rsidR="00AD1D1F" w:rsidRPr="004851B2">
        <w:t xml:space="preserve">, 6 ч). Однако в конц. </w:t>
      </w:r>
      <w:r w:rsidR="00AD1D1F" w:rsidRPr="004851B2">
        <w:rPr>
          <w:lang w:val="en-US"/>
        </w:rPr>
        <w:t>H</w:t>
      </w:r>
      <w:r w:rsidR="00AD1D1F" w:rsidRPr="004851B2">
        <w:rPr>
          <w:vertAlign w:val="subscript"/>
        </w:rPr>
        <w:t>2</w:t>
      </w:r>
      <w:r w:rsidR="00AD1D1F" w:rsidRPr="004851B2">
        <w:rPr>
          <w:lang w:val="en-US"/>
        </w:rPr>
        <w:t>SO</w:t>
      </w:r>
      <w:r w:rsidR="00AD1D1F" w:rsidRPr="004851B2">
        <w:rPr>
          <w:vertAlign w:val="subscript"/>
        </w:rPr>
        <w:t>4</w:t>
      </w:r>
      <w:r w:rsidR="00AD1D1F" w:rsidRPr="004851B2">
        <w:t xml:space="preserve"> она на порядок выше (3,0-6,5%) и характеризуется минимумом (2%) для образца состава </w:t>
      </w:r>
      <w:r w:rsidR="00AD1D1F" w:rsidRPr="004851B2">
        <w:rPr>
          <w:lang w:val="en-US"/>
        </w:rPr>
        <w:t>TiC</w:t>
      </w:r>
      <w:r w:rsidR="00AD1D1F" w:rsidRPr="004851B2">
        <w:rPr>
          <w:vertAlign w:val="subscript"/>
        </w:rPr>
        <w:t>0.67</w:t>
      </w:r>
      <w:r w:rsidR="00AD1D1F" w:rsidRPr="004851B2">
        <w:rPr>
          <w:lang w:val="en-US"/>
        </w:rPr>
        <w:t>O</w:t>
      </w:r>
      <w:r w:rsidR="00AD1D1F" w:rsidRPr="004851B2">
        <w:rPr>
          <w:vertAlign w:val="subscript"/>
        </w:rPr>
        <w:t>0.26</w:t>
      </w:r>
      <w:r w:rsidR="00AD1D1F" w:rsidRPr="004851B2">
        <w:t>.</w:t>
      </w:r>
    </w:p>
    <w:p w:rsidR="00AD1D1F" w:rsidRPr="004851B2" w:rsidRDefault="00AD1D1F" w:rsidP="004851B2">
      <w:pPr>
        <w:pStyle w:val="2"/>
        <w:suppressAutoHyphens/>
        <w:spacing w:line="360" w:lineRule="auto"/>
      </w:pPr>
      <w:r w:rsidRPr="004851B2">
        <w:t xml:space="preserve">Полученные экспериментальные данные позволяют утверждать, что характер зависимости растворения </w:t>
      </w:r>
      <w:r w:rsidRPr="004851B2">
        <w:rPr>
          <w:lang w:val="en-US"/>
        </w:rPr>
        <w:t>TiC</w:t>
      </w:r>
      <w:r w:rsidRPr="004851B2">
        <w:rPr>
          <w:vertAlign w:val="subscript"/>
          <w:lang w:val="en-US"/>
        </w:rPr>
        <w:t>x</w:t>
      </w:r>
      <w:r w:rsidRPr="004851B2">
        <w:rPr>
          <w:lang w:val="en-US"/>
        </w:rPr>
        <w:t>N</w:t>
      </w:r>
      <w:r w:rsidRPr="004851B2">
        <w:rPr>
          <w:vertAlign w:val="subscript"/>
          <w:lang w:val="en-US"/>
        </w:rPr>
        <w:t>y</w:t>
      </w:r>
      <w:r w:rsidRPr="004851B2">
        <w:t xml:space="preserve">, </w:t>
      </w:r>
      <w:r w:rsidRPr="004851B2">
        <w:rPr>
          <w:lang w:val="en-US"/>
        </w:rPr>
        <w:t>TiC</w:t>
      </w:r>
      <w:r w:rsidRPr="004851B2">
        <w:rPr>
          <w:vertAlign w:val="subscript"/>
          <w:lang w:val="en-US"/>
        </w:rPr>
        <w:t>x</w:t>
      </w:r>
      <w:r w:rsidRPr="004851B2">
        <w:rPr>
          <w:lang w:val="en-US"/>
        </w:rPr>
        <w:t>O</w:t>
      </w:r>
      <w:r w:rsidRPr="004851B2">
        <w:rPr>
          <w:vertAlign w:val="subscript"/>
          <w:lang w:val="en-US"/>
        </w:rPr>
        <w:t>y</w:t>
      </w:r>
      <w:r w:rsidRPr="004851B2">
        <w:t xml:space="preserve"> и </w:t>
      </w:r>
      <w:r w:rsidRPr="004851B2">
        <w:rPr>
          <w:lang w:val="en-US"/>
        </w:rPr>
        <w:t>TiN</w:t>
      </w:r>
      <w:r w:rsidRPr="004851B2">
        <w:rPr>
          <w:vertAlign w:val="subscript"/>
          <w:lang w:val="en-US"/>
        </w:rPr>
        <w:t>x</w:t>
      </w:r>
      <w:r w:rsidRPr="004851B2">
        <w:rPr>
          <w:lang w:val="en-US"/>
        </w:rPr>
        <w:t>O</w:t>
      </w:r>
      <w:r w:rsidRPr="004851B2">
        <w:rPr>
          <w:vertAlign w:val="subscript"/>
          <w:lang w:val="en-US"/>
        </w:rPr>
        <w:t>y</w:t>
      </w:r>
      <w:r w:rsidRPr="004851B2">
        <w:t xml:space="preserve"> от состава в </w:t>
      </w:r>
      <w:r w:rsidRPr="004851B2">
        <w:rPr>
          <w:lang w:val="en-US"/>
        </w:rPr>
        <w:t>HCl</w:t>
      </w:r>
      <w:r w:rsidRPr="004851B2">
        <w:t xml:space="preserve">, </w:t>
      </w:r>
      <w:r w:rsidRPr="004851B2">
        <w:rPr>
          <w:lang w:val="en-US"/>
        </w:rPr>
        <w:t>H</w:t>
      </w:r>
      <w:r w:rsidRPr="004851B2">
        <w:rPr>
          <w:vertAlign w:val="subscript"/>
        </w:rPr>
        <w:t>2</w:t>
      </w:r>
      <w:r w:rsidRPr="004851B2">
        <w:rPr>
          <w:lang w:val="en-US"/>
        </w:rPr>
        <w:t>SO</w:t>
      </w:r>
      <w:r w:rsidRPr="004851B2">
        <w:rPr>
          <w:vertAlign w:val="subscript"/>
        </w:rPr>
        <w:t>4</w:t>
      </w:r>
      <w:r w:rsidRPr="004851B2">
        <w:t xml:space="preserve"> и </w:t>
      </w:r>
      <w:r w:rsidRPr="004851B2">
        <w:rPr>
          <w:lang w:val="en-US"/>
        </w:rPr>
        <w:t>HNO</w:t>
      </w:r>
      <w:r w:rsidRPr="004851B2">
        <w:rPr>
          <w:vertAlign w:val="subscript"/>
        </w:rPr>
        <w:t>3</w:t>
      </w:r>
      <w:r w:rsidRPr="004851B2">
        <w:t xml:space="preserve"> является вполне определенным и, более того, подобным установленному ранее для </w:t>
      </w:r>
      <w:r w:rsidRPr="004851B2">
        <w:rPr>
          <w:lang w:val="en-US"/>
        </w:rPr>
        <w:t>TiC</w:t>
      </w:r>
      <w:r w:rsidRPr="004851B2">
        <w:rPr>
          <w:vertAlign w:val="subscript"/>
          <w:lang w:val="en-US"/>
        </w:rPr>
        <w:t>x</w:t>
      </w:r>
      <w:r w:rsidRPr="004851B2">
        <w:t xml:space="preserve">, </w:t>
      </w:r>
      <w:r w:rsidRPr="004851B2">
        <w:rPr>
          <w:lang w:val="en-US"/>
        </w:rPr>
        <w:t>TiN</w:t>
      </w:r>
      <w:r w:rsidRPr="004851B2">
        <w:rPr>
          <w:vertAlign w:val="subscript"/>
          <w:lang w:val="en-US"/>
        </w:rPr>
        <w:t>x</w:t>
      </w:r>
      <w:r w:rsidRPr="004851B2">
        <w:t xml:space="preserve"> и </w:t>
      </w:r>
      <w:r w:rsidRPr="004851B2">
        <w:rPr>
          <w:lang w:val="en-US"/>
        </w:rPr>
        <w:t>TiO</w:t>
      </w:r>
      <w:r w:rsidRPr="004851B2">
        <w:rPr>
          <w:vertAlign w:val="subscript"/>
          <w:lang w:val="en-US"/>
        </w:rPr>
        <w:t>x</w:t>
      </w:r>
      <w:r w:rsidRPr="004851B2">
        <w:t xml:space="preserve">. Это означает, что и причины качественно различного хода этих зависимостей в </w:t>
      </w:r>
      <w:r w:rsidRPr="004851B2">
        <w:rPr>
          <w:lang w:val="en-US"/>
        </w:rPr>
        <w:t>HCl</w:t>
      </w:r>
      <w:r w:rsidRPr="004851B2">
        <w:t xml:space="preserve"> и </w:t>
      </w:r>
      <w:r w:rsidRPr="004851B2">
        <w:rPr>
          <w:lang w:val="en-US"/>
        </w:rPr>
        <w:t>H</w:t>
      </w:r>
      <w:r w:rsidRPr="004851B2">
        <w:rPr>
          <w:vertAlign w:val="subscript"/>
        </w:rPr>
        <w:t>2</w:t>
      </w:r>
      <w:r w:rsidRPr="004851B2">
        <w:rPr>
          <w:lang w:val="en-US"/>
        </w:rPr>
        <w:t>SO</w:t>
      </w:r>
      <w:r w:rsidRPr="004851B2">
        <w:rPr>
          <w:vertAlign w:val="subscript"/>
        </w:rPr>
        <w:t>4</w:t>
      </w:r>
      <w:r w:rsidRPr="004851B2">
        <w:t>, с одной стороны</w:t>
      </w:r>
      <w:r w:rsidR="00223648" w:rsidRPr="004851B2">
        <w:t xml:space="preserve">, и в </w:t>
      </w:r>
      <w:r w:rsidR="00223648" w:rsidRPr="004851B2">
        <w:rPr>
          <w:lang w:val="en-US"/>
        </w:rPr>
        <w:t>HNO</w:t>
      </w:r>
      <w:r w:rsidR="00223648" w:rsidRPr="004851B2">
        <w:rPr>
          <w:vertAlign w:val="subscript"/>
        </w:rPr>
        <w:t>3</w:t>
      </w:r>
      <w:r w:rsidR="00223648" w:rsidRPr="004851B2">
        <w:t xml:space="preserve"> с другой, должны быть общими для всех исследованных </w:t>
      </w:r>
      <w:r w:rsidR="004851B2" w:rsidRPr="004851B2">
        <w:t>соединений</w:t>
      </w:r>
      <w:r w:rsidR="00223648" w:rsidRPr="004851B2">
        <w:t xml:space="preserve"> системы </w:t>
      </w:r>
      <w:r w:rsidR="00223648" w:rsidRPr="004851B2">
        <w:rPr>
          <w:lang w:val="en-US"/>
        </w:rPr>
        <w:t>TI</w:t>
      </w:r>
      <w:r w:rsidR="00223648" w:rsidRPr="004851B2">
        <w:t>-</w:t>
      </w:r>
      <w:r w:rsidR="00223648" w:rsidRPr="004851B2">
        <w:rPr>
          <w:lang w:val="en-US"/>
        </w:rPr>
        <w:t>C</w:t>
      </w:r>
      <w:r w:rsidR="00223648" w:rsidRPr="004851B2">
        <w:t>-</w:t>
      </w:r>
      <w:r w:rsidR="00223648" w:rsidRPr="004851B2">
        <w:rPr>
          <w:lang w:val="en-US"/>
        </w:rPr>
        <w:t>N</w:t>
      </w:r>
      <w:r w:rsidR="00223648" w:rsidRPr="004851B2">
        <w:t>-</w:t>
      </w:r>
      <w:r w:rsidR="00223648" w:rsidRPr="004851B2">
        <w:rPr>
          <w:lang w:val="en-US"/>
        </w:rPr>
        <w:t>O</w:t>
      </w:r>
      <w:r w:rsidR="00223648" w:rsidRPr="004851B2">
        <w:t xml:space="preserve">, т.е. определяться степенью металличности связи </w:t>
      </w:r>
      <w:r w:rsidR="00223648" w:rsidRPr="004851B2">
        <w:rPr>
          <w:lang w:val="en-US"/>
        </w:rPr>
        <w:t>Ti</w:t>
      </w:r>
      <w:r w:rsidR="00223648" w:rsidRPr="004851B2">
        <w:t>-</w:t>
      </w:r>
      <w:r w:rsidR="00223648" w:rsidRPr="004851B2">
        <w:rPr>
          <w:lang w:val="en-US"/>
        </w:rPr>
        <w:t>Ti</w:t>
      </w:r>
      <w:r w:rsidR="00223648" w:rsidRPr="004851B2">
        <w:t xml:space="preserve"> и пассивирующей способностью образующихся продуктов взаимодействия.[4]</w:t>
      </w:r>
    </w:p>
    <w:p w:rsidR="00223648" w:rsidRPr="004851B2" w:rsidRDefault="00223648" w:rsidP="004851B2">
      <w:pPr>
        <w:pStyle w:val="2"/>
        <w:suppressAutoHyphens/>
        <w:spacing w:line="360" w:lineRule="auto"/>
      </w:pPr>
      <w:r w:rsidRPr="004851B2">
        <w:rPr>
          <w:i/>
        </w:rPr>
        <w:t>Титанаты лития</w:t>
      </w:r>
      <w:r w:rsidRPr="004851B2">
        <w:t xml:space="preserve"> </w:t>
      </w:r>
      <w:r w:rsidRPr="004851B2">
        <w:rPr>
          <w:i/>
        </w:rPr>
        <w:t>и</w:t>
      </w:r>
      <w:r w:rsidRPr="004851B2">
        <w:t xml:space="preserve"> </w:t>
      </w:r>
      <w:r w:rsidRPr="004851B2">
        <w:rPr>
          <w:i/>
        </w:rPr>
        <w:t>цинка</w:t>
      </w:r>
      <w:r w:rsidRPr="004851B2">
        <w:t xml:space="preserve"> </w:t>
      </w:r>
      <w:r w:rsidRPr="004851B2">
        <w:rPr>
          <w:lang w:val="en-US"/>
        </w:rPr>
        <w:t>Li</w:t>
      </w:r>
      <w:r w:rsidRPr="004851B2">
        <w:rPr>
          <w:vertAlign w:val="subscript"/>
        </w:rPr>
        <w:t>2</w:t>
      </w:r>
      <w:r w:rsidRPr="004851B2">
        <w:rPr>
          <w:lang w:val="en-US"/>
        </w:rPr>
        <w:t>ZnTi</w:t>
      </w:r>
      <w:r w:rsidRPr="004851B2">
        <w:rPr>
          <w:vertAlign w:val="subscript"/>
        </w:rPr>
        <w:t>3</w:t>
      </w:r>
      <w:r w:rsidRPr="004851B2">
        <w:rPr>
          <w:lang w:val="en-US"/>
        </w:rPr>
        <w:t>O</w:t>
      </w:r>
      <w:r w:rsidRPr="004851B2">
        <w:rPr>
          <w:vertAlign w:val="subscript"/>
        </w:rPr>
        <w:t>8</w:t>
      </w:r>
      <w:r w:rsidRPr="004851B2">
        <w:t xml:space="preserve"> и </w:t>
      </w:r>
      <w:r w:rsidRPr="004851B2">
        <w:rPr>
          <w:lang w:val="en-US"/>
        </w:rPr>
        <w:t>Li</w:t>
      </w:r>
      <w:r w:rsidRPr="004851B2">
        <w:rPr>
          <w:vertAlign w:val="subscript"/>
        </w:rPr>
        <w:t>2</w:t>
      </w:r>
      <w:r w:rsidRPr="004851B2">
        <w:rPr>
          <w:lang w:val="en-US"/>
        </w:rPr>
        <w:t>Zn</w:t>
      </w:r>
      <w:r w:rsidRPr="004851B2">
        <w:rPr>
          <w:vertAlign w:val="subscript"/>
        </w:rPr>
        <w:t>3</w:t>
      </w:r>
      <w:r w:rsidRPr="004851B2">
        <w:rPr>
          <w:lang w:val="en-US"/>
        </w:rPr>
        <w:t>Ti</w:t>
      </w:r>
      <w:r w:rsidRPr="004851B2">
        <w:rPr>
          <w:vertAlign w:val="subscript"/>
        </w:rPr>
        <w:t>4</w:t>
      </w:r>
      <w:r w:rsidRPr="004851B2">
        <w:rPr>
          <w:lang w:val="en-US"/>
        </w:rPr>
        <w:t>O</w:t>
      </w:r>
      <w:r w:rsidRPr="004851B2">
        <w:rPr>
          <w:vertAlign w:val="subscript"/>
        </w:rPr>
        <w:t>12</w:t>
      </w:r>
      <w:r w:rsidRPr="004851B2">
        <w:t xml:space="preserve"> имеют кубическую шпинельную структуру с различным распределением катионов по позициям. Установлено, что эти соединения являются твердыми литийпроводящими электролитами. </w:t>
      </w:r>
      <w:r w:rsidR="000E49B1" w:rsidRPr="004851B2">
        <w:t xml:space="preserve">В </w:t>
      </w:r>
      <w:r w:rsidR="000E49B1" w:rsidRPr="004851B2">
        <w:rPr>
          <w:lang w:val="en-US"/>
        </w:rPr>
        <w:t>Li</w:t>
      </w:r>
      <w:r w:rsidR="000E49B1" w:rsidRPr="004851B2">
        <w:rPr>
          <w:vertAlign w:val="subscript"/>
        </w:rPr>
        <w:t>2</w:t>
      </w:r>
      <w:r w:rsidR="000E49B1" w:rsidRPr="004851B2">
        <w:rPr>
          <w:lang w:val="en-US"/>
        </w:rPr>
        <w:t>ZnTi</w:t>
      </w:r>
      <w:r w:rsidR="000E49B1" w:rsidRPr="004851B2">
        <w:rPr>
          <w:vertAlign w:val="subscript"/>
        </w:rPr>
        <w:t>3</w:t>
      </w:r>
      <w:r w:rsidR="000E49B1" w:rsidRPr="004851B2">
        <w:rPr>
          <w:lang w:val="en-US"/>
        </w:rPr>
        <w:t>O</w:t>
      </w:r>
      <w:r w:rsidR="000E49B1" w:rsidRPr="004851B2">
        <w:rPr>
          <w:vertAlign w:val="subscript"/>
        </w:rPr>
        <w:t>8</w:t>
      </w:r>
      <w:r w:rsidR="000E49B1" w:rsidRPr="004851B2">
        <w:t xml:space="preserve"> катионы лития и титана упорядочены в октаэдрических позициях в соотношении 1:3, половина атомов лития и цинк статистически распределены по тетраэдрическим позициям: (</w:t>
      </w:r>
      <w:r w:rsidR="000E49B1" w:rsidRPr="004851B2">
        <w:rPr>
          <w:lang w:val="en-US"/>
        </w:rPr>
        <w:t>Li</w:t>
      </w:r>
      <w:r w:rsidR="000E49B1" w:rsidRPr="004851B2">
        <w:rPr>
          <w:vertAlign w:val="subscript"/>
        </w:rPr>
        <w:t>0.5</w:t>
      </w:r>
      <w:r w:rsidR="000E49B1" w:rsidRPr="004851B2">
        <w:rPr>
          <w:lang w:val="en-US"/>
        </w:rPr>
        <w:t>Zn</w:t>
      </w:r>
      <w:r w:rsidR="000E49B1" w:rsidRPr="004851B2">
        <w:rPr>
          <w:vertAlign w:val="subscript"/>
        </w:rPr>
        <w:t>0.5</w:t>
      </w:r>
      <w:r w:rsidR="000E49B1" w:rsidRPr="004851B2">
        <w:t>)[</w:t>
      </w:r>
      <w:r w:rsidR="000E49B1" w:rsidRPr="004851B2">
        <w:rPr>
          <w:lang w:val="en-US"/>
        </w:rPr>
        <w:t>Li</w:t>
      </w:r>
      <w:r w:rsidR="000E49B1" w:rsidRPr="004851B2">
        <w:rPr>
          <w:vertAlign w:val="subscript"/>
        </w:rPr>
        <w:t>0.5</w:t>
      </w:r>
      <w:r w:rsidR="000E49B1" w:rsidRPr="004851B2">
        <w:rPr>
          <w:lang w:val="en-US"/>
        </w:rPr>
        <w:t>Ti</w:t>
      </w:r>
      <w:r w:rsidR="000E49B1" w:rsidRPr="004851B2">
        <w:rPr>
          <w:vertAlign w:val="subscript"/>
        </w:rPr>
        <w:t>1.5</w:t>
      </w:r>
      <w:r w:rsidR="000E49B1" w:rsidRPr="004851B2">
        <w:t>]</w:t>
      </w:r>
      <w:r w:rsidR="000E49B1" w:rsidRPr="004851B2">
        <w:rPr>
          <w:lang w:val="en-US"/>
        </w:rPr>
        <w:t>O</w:t>
      </w:r>
      <w:r w:rsidR="000E49B1" w:rsidRPr="004851B2">
        <w:rPr>
          <w:vertAlign w:val="subscript"/>
        </w:rPr>
        <w:t>4</w:t>
      </w:r>
      <w:r w:rsidR="000E49B1" w:rsidRPr="004851B2">
        <w:t xml:space="preserve">. Кристаллохимическая формула </w:t>
      </w:r>
      <w:r w:rsidR="000E49B1" w:rsidRPr="004851B2">
        <w:rPr>
          <w:lang w:val="en-US"/>
        </w:rPr>
        <w:t>Li</w:t>
      </w:r>
      <w:r w:rsidR="000E49B1" w:rsidRPr="004851B2">
        <w:rPr>
          <w:vertAlign w:val="subscript"/>
        </w:rPr>
        <w:t>2</w:t>
      </w:r>
      <w:r w:rsidR="000E49B1" w:rsidRPr="004851B2">
        <w:rPr>
          <w:lang w:val="en-US"/>
        </w:rPr>
        <w:t>Zn</w:t>
      </w:r>
      <w:r w:rsidR="000E49B1" w:rsidRPr="004851B2">
        <w:rPr>
          <w:vertAlign w:val="subscript"/>
        </w:rPr>
        <w:t>3</w:t>
      </w:r>
      <w:r w:rsidR="000E49B1" w:rsidRPr="004851B2">
        <w:rPr>
          <w:lang w:val="en-US"/>
        </w:rPr>
        <w:t>Ti</w:t>
      </w:r>
      <w:r w:rsidR="000E49B1" w:rsidRPr="004851B2">
        <w:rPr>
          <w:vertAlign w:val="subscript"/>
        </w:rPr>
        <w:t>4</w:t>
      </w:r>
      <w:r w:rsidR="000E49B1" w:rsidRPr="004851B2">
        <w:rPr>
          <w:lang w:val="en-US"/>
        </w:rPr>
        <w:t>O</w:t>
      </w:r>
      <w:r w:rsidR="000E49B1" w:rsidRPr="004851B2">
        <w:rPr>
          <w:vertAlign w:val="subscript"/>
        </w:rPr>
        <w:t>12</w:t>
      </w:r>
      <w:r w:rsidR="000E49B1" w:rsidRPr="004851B2">
        <w:t xml:space="preserve"> может быть записана как (</w:t>
      </w:r>
      <w:r w:rsidR="000E49B1" w:rsidRPr="004851B2">
        <w:rPr>
          <w:lang w:val="en-US"/>
        </w:rPr>
        <w:t>Zn</w:t>
      </w:r>
      <w:r w:rsidR="000E49B1" w:rsidRPr="004851B2">
        <w:t>)[</w:t>
      </w:r>
      <w:r w:rsidR="000E49B1" w:rsidRPr="004851B2">
        <w:rPr>
          <w:lang w:val="en-US"/>
        </w:rPr>
        <w:t>Li</w:t>
      </w:r>
      <w:r w:rsidR="000E49B1" w:rsidRPr="004851B2">
        <w:rPr>
          <w:vertAlign w:val="subscript"/>
        </w:rPr>
        <w:t>2/3</w:t>
      </w:r>
      <w:r w:rsidR="000E49B1" w:rsidRPr="004851B2">
        <w:rPr>
          <w:lang w:val="en-US"/>
        </w:rPr>
        <w:t>Ti</w:t>
      </w:r>
      <w:r w:rsidR="000E49B1" w:rsidRPr="004851B2">
        <w:rPr>
          <w:vertAlign w:val="subscript"/>
        </w:rPr>
        <w:t>4/3</w:t>
      </w:r>
      <w:r w:rsidR="000E49B1" w:rsidRPr="004851B2">
        <w:t>]</w:t>
      </w:r>
      <w:r w:rsidR="000E49B1" w:rsidRPr="004851B2">
        <w:rPr>
          <w:lang w:val="en-US"/>
        </w:rPr>
        <w:t>O</w:t>
      </w:r>
      <w:r w:rsidR="000E49B1" w:rsidRPr="004851B2">
        <w:rPr>
          <w:vertAlign w:val="subscript"/>
        </w:rPr>
        <w:t>4</w:t>
      </w:r>
      <w:r w:rsidR="000E49B1" w:rsidRPr="004851B2">
        <w:t xml:space="preserve">. На основе анализа ИК- и КР-спектров предложен иной способ распределения атомов лития и цинка в структуре данных шпинелей: литий имеет тетраэдрическую координацию, а цинк и титан – октаэдрическую. Отмечено также сильное искажение октаэдров </w:t>
      </w:r>
      <w:r w:rsidR="000E49B1" w:rsidRPr="004851B2">
        <w:rPr>
          <w:lang w:val="en-US"/>
        </w:rPr>
        <w:t>TiO</w:t>
      </w:r>
      <w:r w:rsidR="000E49B1" w:rsidRPr="004851B2">
        <w:rPr>
          <w:vertAlign w:val="subscript"/>
        </w:rPr>
        <w:t>6</w:t>
      </w:r>
      <w:r w:rsidR="000E49B1" w:rsidRPr="004851B2">
        <w:t xml:space="preserve">: так, в </w:t>
      </w:r>
      <w:r w:rsidR="000E49B1" w:rsidRPr="004851B2">
        <w:rPr>
          <w:lang w:val="en-US"/>
        </w:rPr>
        <w:t>Li</w:t>
      </w:r>
      <w:r w:rsidR="000E49B1" w:rsidRPr="004851B2">
        <w:rPr>
          <w:vertAlign w:val="subscript"/>
        </w:rPr>
        <w:t>2</w:t>
      </w:r>
      <w:r w:rsidR="000E49B1" w:rsidRPr="004851B2">
        <w:rPr>
          <w:lang w:val="en-US"/>
        </w:rPr>
        <w:t>Zn</w:t>
      </w:r>
      <w:r w:rsidR="000E49B1" w:rsidRPr="004851B2">
        <w:rPr>
          <w:vertAlign w:val="subscript"/>
        </w:rPr>
        <w:t>3</w:t>
      </w:r>
      <w:r w:rsidR="000E49B1" w:rsidRPr="004851B2">
        <w:rPr>
          <w:lang w:val="en-US"/>
        </w:rPr>
        <w:t>Ti</w:t>
      </w:r>
      <w:r w:rsidR="000E49B1" w:rsidRPr="004851B2">
        <w:rPr>
          <w:vertAlign w:val="subscript"/>
        </w:rPr>
        <w:t>4</w:t>
      </w:r>
      <w:r w:rsidR="000E49B1" w:rsidRPr="004851B2">
        <w:rPr>
          <w:lang w:val="en-US"/>
        </w:rPr>
        <w:t>O</w:t>
      </w:r>
      <w:r w:rsidR="000E49B1" w:rsidRPr="004851B2">
        <w:rPr>
          <w:vertAlign w:val="subscript"/>
        </w:rPr>
        <w:t>12</w:t>
      </w:r>
      <w:r w:rsidR="000E49B1" w:rsidRPr="004851B2">
        <w:t xml:space="preserve"> окружение ионов </w:t>
      </w:r>
      <w:r w:rsidR="000E49B1" w:rsidRPr="004851B2">
        <w:rPr>
          <w:lang w:val="en-US"/>
        </w:rPr>
        <w:t>Ti</w:t>
      </w:r>
      <w:r w:rsidR="000E49B1" w:rsidRPr="004851B2">
        <w:rPr>
          <w:vertAlign w:val="superscript"/>
        </w:rPr>
        <w:t>4+</w:t>
      </w:r>
      <w:r w:rsidR="000E49B1" w:rsidRPr="004851B2">
        <w:t xml:space="preserve"> ,близко к пяти координационному. Невысокая ионная проводимость этих </w:t>
      </w:r>
      <w:r w:rsidR="00235A92" w:rsidRPr="004851B2">
        <w:t>титанатов при повышенных температурах объясняется тетраэдрической координацией атомов лития.</w:t>
      </w:r>
    </w:p>
    <w:p w:rsidR="00235A92" w:rsidRPr="004851B2" w:rsidRDefault="00235A92" w:rsidP="004851B2">
      <w:pPr>
        <w:pStyle w:val="2"/>
        <w:suppressAutoHyphens/>
        <w:spacing w:line="360" w:lineRule="auto"/>
      </w:pPr>
      <w:r w:rsidRPr="004851B2">
        <w:t xml:space="preserve">На примере галидных шпинелей </w:t>
      </w:r>
      <w:r w:rsidRPr="004851B2">
        <w:rPr>
          <w:lang w:val="en-US"/>
        </w:rPr>
        <w:t>Li</w:t>
      </w:r>
      <w:r w:rsidRPr="004851B2">
        <w:rPr>
          <w:vertAlign w:val="subscript"/>
        </w:rPr>
        <w:t>2</w:t>
      </w:r>
      <w:r w:rsidRPr="004851B2">
        <w:rPr>
          <w:lang w:val="en-US"/>
        </w:rPr>
        <w:t>MX</w:t>
      </w:r>
      <w:r w:rsidRPr="004851B2">
        <w:rPr>
          <w:vertAlign w:val="subscript"/>
        </w:rPr>
        <w:t>4</w:t>
      </w:r>
      <w:r w:rsidRPr="004851B2">
        <w:t xml:space="preserve"> (</w:t>
      </w:r>
      <w:r w:rsidRPr="004851B2">
        <w:rPr>
          <w:lang w:val="en-US"/>
        </w:rPr>
        <w:t>M</w:t>
      </w:r>
      <w:r w:rsidRPr="004851B2">
        <w:t>=</w:t>
      </w:r>
      <w:r w:rsidRPr="004851B2">
        <w:rPr>
          <w:lang w:val="en-US"/>
        </w:rPr>
        <w:t>Mg</w:t>
      </w:r>
      <w:r w:rsidRPr="004851B2">
        <w:rPr>
          <w:vertAlign w:val="superscript"/>
        </w:rPr>
        <w:t>2+</w:t>
      </w:r>
      <w:r w:rsidRPr="004851B2">
        <w:t>,</w:t>
      </w:r>
      <w:r w:rsidRPr="004851B2">
        <w:rPr>
          <w:lang w:val="en-US"/>
        </w:rPr>
        <w:t>Mn</w:t>
      </w:r>
      <w:r w:rsidRPr="004851B2">
        <w:rPr>
          <w:vertAlign w:val="superscript"/>
        </w:rPr>
        <w:t>2+</w:t>
      </w:r>
      <w:r w:rsidRPr="004851B2">
        <w:t>,</w:t>
      </w:r>
      <w:r w:rsidRPr="004851B2">
        <w:rPr>
          <w:lang w:val="en-US"/>
        </w:rPr>
        <w:t>Fe</w:t>
      </w:r>
      <w:r w:rsidRPr="004851B2">
        <w:rPr>
          <w:vertAlign w:val="superscript"/>
        </w:rPr>
        <w:t>2+</w:t>
      </w:r>
      <w:r w:rsidRPr="004851B2">
        <w:t>; X=Cl</w:t>
      </w:r>
      <w:r w:rsidRPr="004851B2">
        <w:rPr>
          <w:vertAlign w:val="superscript"/>
        </w:rPr>
        <w:t>-</w:t>
      </w:r>
      <w:r w:rsidRPr="004851B2">
        <w:t>,</w:t>
      </w:r>
      <w:r w:rsidRPr="004851B2">
        <w:rPr>
          <w:lang w:val="en-US"/>
        </w:rPr>
        <w:t>Br</w:t>
      </w:r>
      <w:r w:rsidRPr="004851B2">
        <w:rPr>
          <w:vertAlign w:val="superscript"/>
        </w:rPr>
        <w:t>-</w:t>
      </w:r>
      <w:r w:rsidRPr="004851B2">
        <w:t>) установлено, что катионный состав и распределение атомов лития по позициям оказывает сильное влияние на величину электропроводности. Так как в структуре шпинели нет общих граней между одинаковыми катионными позициями, в ионном переносе участвует несколько различных позиций. Высокие значения ионной проводимости в хлоридных шпинелях наблюдались в результате разупорядочения структуры соединений, связанного с переходом атомов лития при повышенных температурах из тетраэдрических позиций 8</w:t>
      </w:r>
      <w:r w:rsidRPr="004851B2">
        <w:rPr>
          <w:i/>
        </w:rPr>
        <w:t xml:space="preserve">а </w:t>
      </w:r>
      <w:r w:rsidRPr="004851B2">
        <w:t>в свободные октаэдрические позиции 16</w:t>
      </w:r>
      <w:r w:rsidRPr="004851B2">
        <w:rPr>
          <w:i/>
        </w:rPr>
        <w:t>с</w:t>
      </w:r>
      <w:r w:rsidRPr="004851B2">
        <w:t xml:space="preserve">. При этом шпинельная структура превращалась в структуру типа </w:t>
      </w:r>
      <w:r w:rsidRPr="004851B2">
        <w:rPr>
          <w:lang w:val="en-US"/>
        </w:rPr>
        <w:t>NaCl</w:t>
      </w:r>
      <w:r w:rsidRPr="004851B2">
        <w:t xml:space="preserve">. </w:t>
      </w:r>
      <w:r w:rsidR="00E50185" w:rsidRPr="004851B2">
        <w:t>Информативным методом исследования разупорядочения структуры хлоридных шпинелей явилось изучение КР-спектров соединений при высоких температурах.</w:t>
      </w:r>
      <w:r w:rsidR="009F610C" w:rsidRPr="004851B2">
        <w:t>[5]</w:t>
      </w:r>
    </w:p>
    <w:p w:rsidR="00C85527" w:rsidRPr="002E2F55" w:rsidRDefault="00C85527" w:rsidP="004851B2">
      <w:pPr>
        <w:pStyle w:val="2"/>
        <w:suppressAutoHyphens/>
        <w:spacing w:line="360" w:lineRule="auto"/>
        <w:rPr>
          <w:b/>
          <w:lang w:val="en-US"/>
        </w:rPr>
      </w:pPr>
      <w:r w:rsidRPr="004851B2">
        <w:br w:type="page"/>
      </w:r>
      <w:r w:rsidRPr="002E2F55">
        <w:rPr>
          <w:b/>
        </w:rPr>
        <w:t>Литература</w:t>
      </w:r>
    </w:p>
    <w:p w:rsidR="004851B2" w:rsidRPr="004851B2" w:rsidRDefault="004851B2" w:rsidP="004851B2">
      <w:pPr>
        <w:pStyle w:val="2"/>
        <w:suppressAutoHyphens/>
        <w:spacing w:line="360" w:lineRule="auto"/>
        <w:rPr>
          <w:lang w:val="en-US"/>
        </w:rPr>
      </w:pPr>
    </w:p>
    <w:p w:rsidR="00C85527" w:rsidRPr="004851B2" w:rsidRDefault="00C85527" w:rsidP="004851B2">
      <w:pPr>
        <w:pStyle w:val="2"/>
        <w:numPr>
          <w:ilvl w:val="0"/>
          <w:numId w:val="1"/>
        </w:numPr>
        <w:tabs>
          <w:tab w:val="clear" w:pos="1069"/>
          <w:tab w:val="num" w:pos="284"/>
        </w:tabs>
        <w:suppressAutoHyphens/>
        <w:spacing w:line="360" w:lineRule="auto"/>
        <w:ind w:left="0" w:firstLine="0"/>
        <w:jc w:val="left"/>
      </w:pPr>
      <w:r w:rsidRPr="004851B2">
        <w:t>Н.Л. Глинка. Общая химия – Л.: Химия, 1981, - 720 с.</w:t>
      </w:r>
      <w:r w:rsidR="00C62C41" w:rsidRPr="004851B2">
        <w:t>;</w:t>
      </w:r>
    </w:p>
    <w:p w:rsidR="00A97F1D" w:rsidRPr="004851B2" w:rsidRDefault="00A97F1D" w:rsidP="004851B2">
      <w:pPr>
        <w:pStyle w:val="2"/>
        <w:numPr>
          <w:ilvl w:val="0"/>
          <w:numId w:val="1"/>
        </w:numPr>
        <w:tabs>
          <w:tab w:val="clear" w:pos="1069"/>
          <w:tab w:val="num" w:pos="284"/>
        </w:tabs>
        <w:suppressAutoHyphens/>
        <w:spacing w:line="360" w:lineRule="auto"/>
        <w:ind w:left="0" w:firstLine="0"/>
        <w:jc w:val="left"/>
      </w:pPr>
      <w:r w:rsidRPr="004851B2">
        <w:t xml:space="preserve">К. Неницеску. Общая химия – М.: Мир, 1968, </w:t>
      </w:r>
      <w:r w:rsidR="00B05072" w:rsidRPr="004851B2">
        <w:t>816 с.</w:t>
      </w:r>
      <w:r w:rsidR="00C62C41" w:rsidRPr="004851B2">
        <w:t>;</w:t>
      </w:r>
    </w:p>
    <w:p w:rsidR="00B20E33" w:rsidRPr="004851B2" w:rsidRDefault="00B20E33" w:rsidP="004851B2">
      <w:pPr>
        <w:pStyle w:val="2"/>
        <w:numPr>
          <w:ilvl w:val="0"/>
          <w:numId w:val="1"/>
        </w:numPr>
        <w:tabs>
          <w:tab w:val="clear" w:pos="1069"/>
          <w:tab w:val="num" w:pos="284"/>
        </w:tabs>
        <w:suppressAutoHyphens/>
        <w:spacing w:line="360" w:lineRule="auto"/>
        <w:ind w:left="0" w:firstLine="0"/>
        <w:jc w:val="left"/>
      </w:pPr>
      <w:r w:rsidRPr="004851B2">
        <w:t>Н.С. Ахметов. Общая и неорганическая химия – М.: Высш</w:t>
      </w:r>
      <w:r w:rsidR="004F48D0" w:rsidRPr="004851B2">
        <w:t>ая</w:t>
      </w:r>
      <w:r w:rsidRPr="004851B2">
        <w:t xml:space="preserve"> шк</w:t>
      </w:r>
      <w:r w:rsidR="004F48D0" w:rsidRPr="004851B2">
        <w:t>ола</w:t>
      </w:r>
      <w:r w:rsidRPr="004851B2">
        <w:t>, 743с.</w:t>
      </w:r>
      <w:r w:rsidR="00C62C41" w:rsidRPr="004851B2">
        <w:t>;</w:t>
      </w:r>
    </w:p>
    <w:p w:rsidR="00C62C41" w:rsidRPr="004851B2" w:rsidRDefault="00C62C41" w:rsidP="004851B2">
      <w:pPr>
        <w:pStyle w:val="2"/>
        <w:numPr>
          <w:ilvl w:val="0"/>
          <w:numId w:val="1"/>
        </w:numPr>
        <w:tabs>
          <w:tab w:val="clear" w:pos="1069"/>
          <w:tab w:val="num" w:pos="284"/>
        </w:tabs>
        <w:suppressAutoHyphens/>
        <w:spacing w:line="360" w:lineRule="auto"/>
        <w:ind w:left="0" w:firstLine="0"/>
        <w:jc w:val="left"/>
      </w:pPr>
      <w:r w:rsidRPr="004851B2">
        <w:t>В.А. Жиляев, А.П. Штин. "Взаимодействие карбонитридов, оксикарбидов и оксинитридов титана с концентрированными минеральными кислотами", Журнал неорганической химии, т.48, №8(Август 2003), с.1402;</w:t>
      </w:r>
    </w:p>
    <w:p w:rsidR="00C62C41" w:rsidRPr="004851B2" w:rsidRDefault="00C62C41" w:rsidP="004851B2">
      <w:pPr>
        <w:pStyle w:val="2"/>
        <w:numPr>
          <w:ilvl w:val="0"/>
          <w:numId w:val="1"/>
        </w:numPr>
        <w:tabs>
          <w:tab w:val="clear" w:pos="1069"/>
          <w:tab w:val="num" w:pos="284"/>
        </w:tabs>
        <w:suppressAutoHyphens/>
        <w:spacing w:line="360" w:lineRule="auto"/>
        <w:ind w:left="0" w:firstLine="0"/>
        <w:jc w:val="left"/>
      </w:pPr>
      <w:r w:rsidRPr="004851B2">
        <w:t>И.А. Ленидов, Л.А. Переляева и др. "Исследование разупорядоч</w:t>
      </w:r>
      <w:r w:rsidR="000132C3" w:rsidRPr="004851B2">
        <w:t>е</w:t>
      </w:r>
      <w:r w:rsidRPr="004851B2">
        <w:t xml:space="preserve">ния шпинелей </w:t>
      </w:r>
      <w:r w:rsidR="000132C3" w:rsidRPr="004851B2">
        <w:rPr>
          <w:lang w:val="en-US"/>
        </w:rPr>
        <w:t>Li</w:t>
      </w:r>
      <w:r w:rsidR="000132C3" w:rsidRPr="004851B2">
        <w:rPr>
          <w:vertAlign w:val="subscript"/>
        </w:rPr>
        <w:t>2</w:t>
      </w:r>
      <w:r w:rsidR="000132C3" w:rsidRPr="004851B2">
        <w:rPr>
          <w:vertAlign w:val="subscript"/>
          <w:lang w:val="en-US"/>
        </w:rPr>
        <w:t>x</w:t>
      </w:r>
      <w:r w:rsidR="000132C3" w:rsidRPr="004851B2">
        <w:rPr>
          <w:lang w:val="en-US"/>
        </w:rPr>
        <w:t>Zn</w:t>
      </w:r>
      <w:r w:rsidR="000132C3" w:rsidRPr="004851B2">
        <w:rPr>
          <w:vertAlign w:val="subscript"/>
        </w:rPr>
        <w:t>2-3</w:t>
      </w:r>
      <w:r w:rsidR="000132C3" w:rsidRPr="004851B2">
        <w:rPr>
          <w:vertAlign w:val="subscript"/>
          <w:lang w:val="en-US"/>
        </w:rPr>
        <w:t>x</w:t>
      </w:r>
      <w:r w:rsidR="000132C3" w:rsidRPr="004851B2">
        <w:rPr>
          <w:lang w:val="en-US"/>
        </w:rPr>
        <w:t>Ti</w:t>
      </w:r>
      <w:r w:rsidR="000132C3" w:rsidRPr="004851B2">
        <w:rPr>
          <w:vertAlign w:val="subscript"/>
        </w:rPr>
        <w:t>1+</w:t>
      </w:r>
      <w:r w:rsidR="000132C3" w:rsidRPr="004851B2">
        <w:rPr>
          <w:vertAlign w:val="subscript"/>
          <w:lang w:val="en-US"/>
        </w:rPr>
        <w:t>x</w:t>
      </w:r>
      <w:r w:rsidR="000132C3" w:rsidRPr="004851B2">
        <w:rPr>
          <w:lang w:val="en-US"/>
        </w:rPr>
        <w:t>O</w:t>
      </w:r>
      <w:r w:rsidR="000132C3" w:rsidRPr="004851B2">
        <w:rPr>
          <w:vertAlign w:val="subscript"/>
        </w:rPr>
        <w:t>4</w:t>
      </w:r>
      <w:r w:rsidR="000132C3" w:rsidRPr="004851B2">
        <w:t>(</w:t>
      </w:r>
      <w:r w:rsidR="000132C3" w:rsidRPr="004851B2">
        <w:rPr>
          <w:lang w:val="en-US"/>
        </w:rPr>
        <w:t>x</w:t>
      </w:r>
      <w:r w:rsidR="000132C3" w:rsidRPr="004851B2">
        <w:t>=0.33, 0.5) методом спектроскопии комбинационного рассеяния света: Корреляция с ионной проводимостью", Журнал неорганической химии,т.48, №11(Ноябрь 2003), с.1841;</w:t>
      </w:r>
    </w:p>
    <w:p w:rsidR="00181E98" w:rsidRPr="004851B2" w:rsidRDefault="00181E98" w:rsidP="004851B2">
      <w:pPr>
        <w:pStyle w:val="2"/>
        <w:numPr>
          <w:ilvl w:val="0"/>
          <w:numId w:val="1"/>
        </w:numPr>
        <w:tabs>
          <w:tab w:val="clear" w:pos="1069"/>
          <w:tab w:val="num" w:pos="284"/>
        </w:tabs>
        <w:suppressAutoHyphens/>
        <w:spacing w:line="360" w:lineRule="auto"/>
        <w:ind w:left="0" w:firstLine="0"/>
        <w:jc w:val="left"/>
      </w:pPr>
      <w:r w:rsidRPr="004851B2">
        <w:t>М.М. Годнева, Д.Л. Мотов, Химия подгруппы титана – Л.: Наука, 1980, - 175с.;</w:t>
      </w:r>
    </w:p>
    <w:p w:rsidR="004F48D0" w:rsidRPr="004851B2" w:rsidRDefault="004F48D0" w:rsidP="004851B2">
      <w:pPr>
        <w:pStyle w:val="2"/>
        <w:numPr>
          <w:ilvl w:val="0"/>
          <w:numId w:val="1"/>
        </w:numPr>
        <w:tabs>
          <w:tab w:val="clear" w:pos="1069"/>
          <w:tab w:val="num" w:pos="284"/>
        </w:tabs>
        <w:suppressAutoHyphens/>
        <w:spacing w:line="360" w:lineRule="auto"/>
        <w:ind w:left="0" w:firstLine="0"/>
        <w:jc w:val="left"/>
      </w:pPr>
      <w:r w:rsidRPr="004851B2">
        <w:t>Сергеев В.В., Галицкий Н.В и др. Металлургия титана – М.: Металлургия, 1971, - 320с.;</w:t>
      </w:r>
    </w:p>
    <w:p w:rsidR="004F48D0" w:rsidRPr="004851B2" w:rsidRDefault="004F48D0" w:rsidP="004851B2">
      <w:pPr>
        <w:pStyle w:val="2"/>
        <w:numPr>
          <w:ilvl w:val="0"/>
          <w:numId w:val="1"/>
        </w:numPr>
        <w:tabs>
          <w:tab w:val="clear" w:pos="1069"/>
          <w:tab w:val="num" w:pos="284"/>
        </w:tabs>
        <w:suppressAutoHyphens/>
        <w:spacing w:line="360" w:lineRule="auto"/>
        <w:ind w:left="0" w:firstLine="0"/>
        <w:jc w:val="left"/>
      </w:pPr>
      <w:r w:rsidRPr="004851B2">
        <w:t>Под ред. Галицкого Б.А. Титан и его сплавы в химическом машиностроении – М</w:t>
      </w:r>
      <w:r w:rsidR="004316D2" w:rsidRPr="004851B2">
        <w:t>.: Машиностроение, 1968 – 340с.</w:t>
      </w:r>
      <w:bookmarkStart w:id="0" w:name="_GoBack"/>
      <w:bookmarkEnd w:id="0"/>
    </w:p>
    <w:sectPr w:rsidR="004F48D0" w:rsidRPr="004851B2" w:rsidSect="004851B2">
      <w:headerReference w:type="even" r:id="rId19"/>
      <w:headerReference w:type="default" r:id="rId20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32FA" w:rsidRDefault="002832FA">
      <w:r>
        <w:separator/>
      </w:r>
    </w:p>
  </w:endnote>
  <w:endnote w:type="continuationSeparator" w:id="0">
    <w:p w:rsidR="002832FA" w:rsidRDefault="002832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32FA" w:rsidRDefault="002832FA">
      <w:r>
        <w:separator/>
      </w:r>
    </w:p>
  </w:footnote>
  <w:footnote w:type="continuationSeparator" w:id="0">
    <w:p w:rsidR="002832FA" w:rsidRDefault="002832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4691" w:rsidRDefault="00C44691" w:rsidP="00C85527">
    <w:pPr>
      <w:pStyle w:val="a9"/>
      <w:framePr w:wrap="around" w:vAnchor="text" w:hAnchor="margin" w:xAlign="right" w:y="1"/>
      <w:rPr>
        <w:rStyle w:val="ab"/>
      </w:rPr>
    </w:pPr>
  </w:p>
  <w:p w:rsidR="00C44691" w:rsidRDefault="00C44691" w:rsidP="00C85527">
    <w:pPr>
      <w:pStyle w:val="a9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4691" w:rsidRDefault="00C44691" w:rsidP="00C85527">
    <w:pPr>
      <w:pStyle w:val="a9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6A1284"/>
    <w:multiLevelType w:val="hybridMultilevel"/>
    <w:tmpl w:val="09D23E34"/>
    <w:lvl w:ilvl="0" w:tplc="C2B094BA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">
    <w:nsid w:val="4A3F1102"/>
    <w:multiLevelType w:val="multilevel"/>
    <w:tmpl w:val="22E6520A"/>
    <w:lvl w:ilvl="0">
      <w:start w:val="1"/>
      <w:numFmt w:val="decimal"/>
      <w:lvlText w:val="%1."/>
      <w:lvlJc w:val="left"/>
      <w:pPr>
        <w:tabs>
          <w:tab w:val="num" w:pos="1729"/>
        </w:tabs>
        <w:ind w:left="1729" w:hanging="10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">
    <w:nsid w:val="68042A04"/>
    <w:multiLevelType w:val="multilevel"/>
    <w:tmpl w:val="7054AF3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">
    <w:nsid w:val="7C0107D8"/>
    <w:multiLevelType w:val="hybridMultilevel"/>
    <w:tmpl w:val="0BBA2F8C"/>
    <w:lvl w:ilvl="0" w:tplc="455096BA">
      <w:start w:val="1"/>
      <w:numFmt w:val="decimal"/>
      <w:lvlText w:val="%1."/>
      <w:lvlJc w:val="left"/>
      <w:pPr>
        <w:tabs>
          <w:tab w:val="num" w:pos="709"/>
        </w:tabs>
        <w:ind w:firstLine="709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67625"/>
    <w:rsid w:val="000013E8"/>
    <w:rsid w:val="00005B1C"/>
    <w:rsid w:val="000132C3"/>
    <w:rsid w:val="00026E60"/>
    <w:rsid w:val="00027095"/>
    <w:rsid w:val="00033A6B"/>
    <w:rsid w:val="00042CB0"/>
    <w:rsid w:val="00053AFE"/>
    <w:rsid w:val="000904EB"/>
    <w:rsid w:val="000A45CF"/>
    <w:rsid w:val="000C5CC9"/>
    <w:rsid w:val="000D660E"/>
    <w:rsid w:val="000E37FF"/>
    <w:rsid w:val="000E49B1"/>
    <w:rsid w:val="000F7DF0"/>
    <w:rsid w:val="001150F2"/>
    <w:rsid w:val="00125B2E"/>
    <w:rsid w:val="00131F0E"/>
    <w:rsid w:val="00173FA4"/>
    <w:rsid w:val="00181E98"/>
    <w:rsid w:val="00183429"/>
    <w:rsid w:val="00190163"/>
    <w:rsid w:val="001A7E8E"/>
    <w:rsid w:val="001B3E77"/>
    <w:rsid w:val="001C3800"/>
    <w:rsid w:val="001C7A00"/>
    <w:rsid w:val="001E2ECC"/>
    <w:rsid w:val="00223648"/>
    <w:rsid w:val="00235A92"/>
    <w:rsid w:val="00255DFE"/>
    <w:rsid w:val="00264B62"/>
    <w:rsid w:val="002832FA"/>
    <w:rsid w:val="002B615F"/>
    <w:rsid w:val="002E2F55"/>
    <w:rsid w:val="0031136B"/>
    <w:rsid w:val="00326E2C"/>
    <w:rsid w:val="003353FE"/>
    <w:rsid w:val="00353F50"/>
    <w:rsid w:val="00356D95"/>
    <w:rsid w:val="0039390C"/>
    <w:rsid w:val="003B1031"/>
    <w:rsid w:val="003C31A8"/>
    <w:rsid w:val="003F2BCE"/>
    <w:rsid w:val="004015C2"/>
    <w:rsid w:val="00424952"/>
    <w:rsid w:val="00430DDC"/>
    <w:rsid w:val="004316D2"/>
    <w:rsid w:val="00437253"/>
    <w:rsid w:val="0048192F"/>
    <w:rsid w:val="004851B2"/>
    <w:rsid w:val="004A69F0"/>
    <w:rsid w:val="004B0DF2"/>
    <w:rsid w:val="004C013E"/>
    <w:rsid w:val="004D232D"/>
    <w:rsid w:val="004F437B"/>
    <w:rsid w:val="004F48D0"/>
    <w:rsid w:val="005216B7"/>
    <w:rsid w:val="005343E2"/>
    <w:rsid w:val="005B278C"/>
    <w:rsid w:val="005B50EF"/>
    <w:rsid w:val="005B7E16"/>
    <w:rsid w:val="005C675A"/>
    <w:rsid w:val="005D77D8"/>
    <w:rsid w:val="00601AC2"/>
    <w:rsid w:val="00606656"/>
    <w:rsid w:val="00607822"/>
    <w:rsid w:val="00636CCF"/>
    <w:rsid w:val="006456D3"/>
    <w:rsid w:val="006476E5"/>
    <w:rsid w:val="00657807"/>
    <w:rsid w:val="00664B91"/>
    <w:rsid w:val="00667625"/>
    <w:rsid w:val="00692E74"/>
    <w:rsid w:val="00695331"/>
    <w:rsid w:val="006B2C6E"/>
    <w:rsid w:val="006C5593"/>
    <w:rsid w:val="006E6323"/>
    <w:rsid w:val="006E7CD9"/>
    <w:rsid w:val="0070094B"/>
    <w:rsid w:val="0070108C"/>
    <w:rsid w:val="007156C4"/>
    <w:rsid w:val="00773A51"/>
    <w:rsid w:val="00781DA7"/>
    <w:rsid w:val="007B701E"/>
    <w:rsid w:val="007C68BC"/>
    <w:rsid w:val="007E3990"/>
    <w:rsid w:val="007E61EE"/>
    <w:rsid w:val="007E6AD7"/>
    <w:rsid w:val="007F3085"/>
    <w:rsid w:val="007F4044"/>
    <w:rsid w:val="008010B6"/>
    <w:rsid w:val="0081018E"/>
    <w:rsid w:val="008220D7"/>
    <w:rsid w:val="00842F11"/>
    <w:rsid w:val="00843CFE"/>
    <w:rsid w:val="008646BC"/>
    <w:rsid w:val="008902C7"/>
    <w:rsid w:val="00890632"/>
    <w:rsid w:val="008B0AA9"/>
    <w:rsid w:val="008B4E1A"/>
    <w:rsid w:val="008B56D0"/>
    <w:rsid w:val="008F23EB"/>
    <w:rsid w:val="00903177"/>
    <w:rsid w:val="00906F95"/>
    <w:rsid w:val="00913B57"/>
    <w:rsid w:val="00913BA1"/>
    <w:rsid w:val="00920CC2"/>
    <w:rsid w:val="0092682E"/>
    <w:rsid w:val="00967ED6"/>
    <w:rsid w:val="00971C69"/>
    <w:rsid w:val="009B0A46"/>
    <w:rsid w:val="009E27D9"/>
    <w:rsid w:val="009F610C"/>
    <w:rsid w:val="00A0030D"/>
    <w:rsid w:val="00A00B35"/>
    <w:rsid w:val="00A027D5"/>
    <w:rsid w:val="00A074E0"/>
    <w:rsid w:val="00A24183"/>
    <w:rsid w:val="00A40C27"/>
    <w:rsid w:val="00A412C8"/>
    <w:rsid w:val="00A47B53"/>
    <w:rsid w:val="00A611B4"/>
    <w:rsid w:val="00A669CA"/>
    <w:rsid w:val="00A67F46"/>
    <w:rsid w:val="00A97F1D"/>
    <w:rsid w:val="00AA6532"/>
    <w:rsid w:val="00AD1D1F"/>
    <w:rsid w:val="00AE5B10"/>
    <w:rsid w:val="00AF0BF2"/>
    <w:rsid w:val="00AF3D2B"/>
    <w:rsid w:val="00AF4867"/>
    <w:rsid w:val="00AF6820"/>
    <w:rsid w:val="00B05072"/>
    <w:rsid w:val="00B20E33"/>
    <w:rsid w:val="00B21D58"/>
    <w:rsid w:val="00B44F11"/>
    <w:rsid w:val="00B775A2"/>
    <w:rsid w:val="00BD5C70"/>
    <w:rsid w:val="00C004C1"/>
    <w:rsid w:val="00C00B2B"/>
    <w:rsid w:val="00C100DC"/>
    <w:rsid w:val="00C44691"/>
    <w:rsid w:val="00C569CA"/>
    <w:rsid w:val="00C62C41"/>
    <w:rsid w:val="00C71F64"/>
    <w:rsid w:val="00C769A5"/>
    <w:rsid w:val="00C85527"/>
    <w:rsid w:val="00C96C36"/>
    <w:rsid w:val="00CA268D"/>
    <w:rsid w:val="00CB2424"/>
    <w:rsid w:val="00CD0558"/>
    <w:rsid w:val="00CF50C9"/>
    <w:rsid w:val="00D0045A"/>
    <w:rsid w:val="00D41FE4"/>
    <w:rsid w:val="00D55D47"/>
    <w:rsid w:val="00D63553"/>
    <w:rsid w:val="00D650DB"/>
    <w:rsid w:val="00D7020B"/>
    <w:rsid w:val="00D72A9E"/>
    <w:rsid w:val="00DC032E"/>
    <w:rsid w:val="00DC7157"/>
    <w:rsid w:val="00DE0D9D"/>
    <w:rsid w:val="00E50185"/>
    <w:rsid w:val="00E55CE7"/>
    <w:rsid w:val="00EA02D3"/>
    <w:rsid w:val="00EA438E"/>
    <w:rsid w:val="00EC3390"/>
    <w:rsid w:val="00EF0A23"/>
    <w:rsid w:val="00F21C0E"/>
    <w:rsid w:val="00F55A5B"/>
    <w:rsid w:val="00F94026"/>
    <w:rsid w:val="00FA6FD1"/>
    <w:rsid w:val="00FA7A65"/>
    <w:rsid w:val="00FB0C4E"/>
    <w:rsid w:val="00FE3C4B"/>
    <w:rsid w:val="00FE3E76"/>
    <w:rsid w:val="00FF0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8"/>
    <o:shapelayout v:ext="edit">
      <o:idmap v:ext="edit" data="1"/>
    </o:shapelayout>
  </w:shapeDefaults>
  <w:decimalSymbol w:val=","/>
  <w:listSeparator w:val=";"/>
  <w14:defaultImageDpi w14:val="0"/>
  <w15:chartTrackingRefBased/>
  <w15:docId w15:val="{02C6C655-63DA-47F7-AE99-B38CFE825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Batang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5B10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A669C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a3">
    <w:name w:val="Заголовок(мой)"/>
    <w:basedOn w:val="1"/>
    <w:next w:val="2"/>
    <w:rsid w:val="00AF0BF2"/>
    <w:pPr>
      <w:spacing w:line="480" w:lineRule="auto"/>
      <w:ind w:left="357"/>
      <w:jc w:val="center"/>
    </w:pPr>
    <w:rPr>
      <w:rFonts w:ascii="Times New Roman" w:hAnsi="Times New Roman"/>
      <w:szCs w:val="28"/>
    </w:rPr>
  </w:style>
  <w:style w:type="paragraph" w:customStyle="1" w:styleId="a4">
    <w:name w:val="Обычный(мой)"/>
    <w:basedOn w:val="a"/>
    <w:rsid w:val="00A669CA"/>
    <w:pPr>
      <w:spacing w:line="360" w:lineRule="auto"/>
      <w:ind w:firstLine="709"/>
      <w:jc w:val="both"/>
    </w:pPr>
    <w:rPr>
      <w:sz w:val="28"/>
    </w:rPr>
  </w:style>
  <w:style w:type="paragraph" w:customStyle="1" w:styleId="2">
    <w:name w:val="Обычный(мой)2"/>
    <w:basedOn w:val="a4"/>
    <w:rsid w:val="007F3085"/>
    <w:pPr>
      <w:spacing w:line="240" w:lineRule="auto"/>
    </w:pPr>
  </w:style>
  <w:style w:type="paragraph" w:styleId="a5">
    <w:name w:val="Body Text Indent"/>
    <w:basedOn w:val="a"/>
    <w:link w:val="a6"/>
    <w:uiPriority w:val="99"/>
    <w:rsid w:val="00A0030D"/>
    <w:pPr>
      <w:widowControl w:val="0"/>
      <w:spacing w:before="100"/>
      <w:ind w:firstLine="300"/>
      <w:jc w:val="both"/>
    </w:pPr>
    <w:rPr>
      <w:sz w:val="28"/>
      <w:szCs w:val="20"/>
    </w:rPr>
  </w:style>
  <w:style w:type="character" w:customStyle="1" w:styleId="a6">
    <w:name w:val="Основной текст с отступом Знак"/>
    <w:link w:val="a5"/>
    <w:uiPriority w:val="99"/>
    <w:semiHidden/>
    <w:locked/>
    <w:rPr>
      <w:rFonts w:cs="Times New Roman"/>
      <w:sz w:val="24"/>
      <w:szCs w:val="24"/>
    </w:rPr>
  </w:style>
  <w:style w:type="paragraph" w:customStyle="1" w:styleId="a7">
    <w:name w:val="Мой"/>
    <w:basedOn w:val="a"/>
    <w:rsid w:val="00606656"/>
    <w:pPr>
      <w:ind w:firstLine="709"/>
      <w:jc w:val="both"/>
    </w:pPr>
    <w:rPr>
      <w:sz w:val="28"/>
    </w:rPr>
  </w:style>
  <w:style w:type="table" w:styleId="a8">
    <w:name w:val="Table Grid"/>
    <w:basedOn w:val="a1"/>
    <w:uiPriority w:val="59"/>
    <w:rsid w:val="00AE5B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rsid w:val="00C8552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semiHidden/>
    <w:locked/>
    <w:rPr>
      <w:rFonts w:cs="Times New Roman"/>
      <w:sz w:val="24"/>
      <w:szCs w:val="24"/>
    </w:rPr>
  </w:style>
  <w:style w:type="character" w:styleId="ab">
    <w:name w:val="page number"/>
    <w:uiPriority w:val="99"/>
    <w:rsid w:val="00C85527"/>
    <w:rPr>
      <w:rFonts w:cs="Times New Roman"/>
    </w:rPr>
  </w:style>
  <w:style w:type="paragraph" w:styleId="ac">
    <w:name w:val="footer"/>
    <w:basedOn w:val="a"/>
    <w:link w:val="ad"/>
    <w:uiPriority w:val="99"/>
    <w:semiHidden/>
    <w:unhideWhenUsed/>
    <w:rsid w:val="004851B2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semiHidden/>
    <w:locked/>
    <w:rsid w:val="004851B2"/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wmf"/><Relationship Id="rId18" Type="http://schemas.openxmlformats.org/officeDocument/2006/relationships/image" Target="media/image12.wmf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wmf"/><Relationship Id="rId12" Type="http://schemas.openxmlformats.org/officeDocument/2006/relationships/image" Target="media/image6.wmf"/><Relationship Id="rId17" Type="http://schemas.openxmlformats.org/officeDocument/2006/relationships/image" Target="media/image11.wmf"/><Relationship Id="rId2" Type="http://schemas.openxmlformats.org/officeDocument/2006/relationships/styles" Target="styles.xml"/><Relationship Id="rId16" Type="http://schemas.openxmlformats.org/officeDocument/2006/relationships/image" Target="media/image10.wmf"/><Relationship Id="rId20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5" Type="http://schemas.openxmlformats.org/officeDocument/2006/relationships/footnotes" Target="footnotes.xml"/><Relationship Id="rId15" Type="http://schemas.openxmlformats.org/officeDocument/2006/relationships/image" Target="media/image9.wmf"/><Relationship Id="rId10" Type="http://schemas.openxmlformats.org/officeDocument/2006/relationships/image" Target="media/image4.wmf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8.wm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6581</Words>
  <Characters>37512</Characters>
  <Application>Microsoft Office Word</Application>
  <DocSecurity>0</DocSecurity>
  <Lines>312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образования и науки РФ</vt:lpstr>
    </vt:vector>
  </TitlesOfParts>
  <Company>citybank</Company>
  <LinksUpToDate>false</LinksUpToDate>
  <CharactersWithSpaces>44005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образования и науки РФ</dc:title>
  <dc:subject/>
  <dc:creator>Fedor</dc:creator>
  <cp:keywords>и ч ti cl состава </cp:keywords>
  <dc:description>Ti4++2SO42-+2Ba2++4Cl-=2BaSO4+Ti4++4Cl-_x000d_HNO3 – низкая (2,5-3,0%) и не зависит от состава оксинитрида (20˚C, 6 ч). HCl отсутствует вообще (20˚C, 6 ч и 100˚С, 3 ч), а в H2SO4 – отсутствует при 20˚C (6 ч), но монотонно возрастает от 3% (TiC0.30O0.78) до 10% </dc:description>
  <cp:lastModifiedBy>admin</cp:lastModifiedBy>
  <cp:revision>2</cp:revision>
  <dcterms:created xsi:type="dcterms:W3CDTF">2014-03-21T15:12:00Z</dcterms:created>
  <dcterms:modified xsi:type="dcterms:W3CDTF">2014-03-21T15:12:00Z</dcterms:modified>
</cp:coreProperties>
</file>