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5E" w:rsidRPr="00EF75C3" w:rsidRDefault="003A695E" w:rsidP="00CC70BA">
      <w:pPr>
        <w:pStyle w:val="a7"/>
        <w:rPr>
          <w:sz w:val="32"/>
          <w:szCs w:val="32"/>
          <w:lang w:val="en-US"/>
        </w:rPr>
      </w:pPr>
      <w:r w:rsidRPr="00EF75C3">
        <w:rPr>
          <w:sz w:val="32"/>
          <w:szCs w:val="32"/>
        </w:rPr>
        <w:t>Из твиттера филолога</w:t>
      </w:r>
    </w:p>
    <w:p w:rsidR="003A695E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eastAsia="uk-UA"/>
        </w:rPr>
      </w:pPr>
    </w:p>
    <w:p w:rsidR="00EF75C3" w:rsidRPr="00EF75C3" w:rsidRDefault="00EF75C3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eastAsia="uk-UA"/>
        </w:rPr>
      </w:pPr>
    </w:p>
    <w:p w:rsidR="003A695E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en-US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Все думают, русская пунктуация бессмысленна и беспощадна, но это не так. В ней есть два принципа —</w:t>
      </w:r>
      <w:r>
        <w:rPr>
          <w:rFonts w:ascii="Arial" w:hAnsi="Arial" w:cs="Arial"/>
          <w:sz w:val="24"/>
          <w:szCs w:val="24"/>
          <w:lang w:val="en-US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интонационный и структурный. Так вот, первый — бессмысленен, а второй — беспощаден.</w:t>
      </w:r>
    </w:p>
    <w:p w:rsidR="003A695E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en-US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3A695E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en-US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Интонационным принципом пользовались русские писатели, поэтому по ним учить пунктуацию нельзя.</w:t>
      </w:r>
      <w:r>
        <w:rPr>
          <w:rFonts w:ascii="Arial" w:hAnsi="Arial" w:cs="Arial"/>
          <w:sz w:val="24"/>
          <w:szCs w:val="24"/>
          <w:lang w:val="en-US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Цветаева, например, творила со знаками препинания настолько чёрное, что им теперь никогда не отмыться.</w:t>
      </w:r>
    </w:p>
    <w:p w:rsidR="003A695E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en-US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Структурный принцип пунктуации — это не "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я художник, я так вижу</w:t>
      </w:r>
      <w:r w:rsidRPr="003A695E">
        <w:rPr>
          <w:rFonts w:ascii="Arial" w:hAnsi="Arial" w:cs="Arial"/>
          <w:sz w:val="24"/>
          <w:szCs w:val="24"/>
          <w:lang w:val="uk-UA" w:eastAsia="uk-UA"/>
        </w:rPr>
        <w:t>", а ч</w:t>
      </w:r>
      <w:r w:rsidR="00EF75C3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ткое сл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е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дование законам русского</w:t>
      </w:r>
      <w:r w:rsidR="00EF75C3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языка.</w:t>
      </w:r>
    </w:p>
    <w:p w:rsidR="00EF75C3" w:rsidRDefault="00EF75C3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>
        <w:rPr>
          <w:rFonts w:ascii="Arial" w:hAnsi="Arial" w:cs="Arial"/>
          <w:sz w:val="24"/>
          <w:szCs w:val="24"/>
          <w:lang w:val="uk-UA" w:eastAsia="uk-UA"/>
        </w:rPr>
        <w:t>З</w:t>
      </w:r>
      <w:r w:rsidR="003A695E" w:rsidRPr="003A695E">
        <w:rPr>
          <w:rFonts w:ascii="Arial" w:hAnsi="Arial" w:cs="Arial"/>
          <w:sz w:val="24"/>
          <w:szCs w:val="24"/>
          <w:lang w:val="uk-UA" w:eastAsia="uk-UA"/>
        </w:rPr>
        <w:t>акона два:</w:t>
      </w:r>
    </w:p>
    <w:p w:rsidR="00EF75C3" w:rsidRDefault="003A695E" w:rsidP="00CC70BA">
      <w:pPr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Разделяй подобное.</w:t>
      </w:r>
    </w:p>
    <w:p w:rsidR="00EF75C3" w:rsidRDefault="003A695E" w:rsidP="00CC70BA">
      <w:pPr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Выделяй незаконное.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Просто, правда? А теперь поговорим про дохуиллион правил, которые из них выт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е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кают.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pStyle w:val="a9"/>
        <w:jc w:val="both"/>
      </w:pPr>
      <w:r w:rsidRPr="003A695E">
        <w:t xml:space="preserve">Самый </w:t>
      </w:r>
      <w:r w:rsidR="00CC70BA">
        <w:rPr>
          <w:lang w:val="ru-RU"/>
        </w:rPr>
        <w:t>ё</w:t>
      </w:r>
      <w:r w:rsidRPr="003A695E">
        <w:t>баный и непонятный знак — это точка с запятой (</w:t>
      </w:r>
      <w:r w:rsidRPr="00EF75C3">
        <w:rPr>
          <w:b/>
        </w:rPr>
        <w:t>;</w:t>
      </w:r>
      <w:r w:rsidRPr="003A695E">
        <w:t>). Он загадочен, как п</w:t>
      </w:r>
      <w:r w:rsidRPr="003A695E">
        <w:t>у</w:t>
      </w:r>
      <w:r w:rsidRPr="003A695E">
        <w:t>чины океана, и правила</w:t>
      </w:r>
      <w:r w:rsidR="00EF75C3">
        <w:rPr>
          <w:lang w:val="ru-RU"/>
        </w:rPr>
        <w:t xml:space="preserve"> </w:t>
      </w:r>
      <w:r w:rsidRPr="003A695E">
        <w:t>его постановки упираются в "ставится, когда элементы пре</w:t>
      </w:r>
      <w:r w:rsidRPr="003A695E">
        <w:t>д</w:t>
      </w:r>
      <w:r w:rsidRPr="003A695E">
        <w:t>ложения сильно осложнены", что может</w:t>
      </w:r>
      <w:r w:rsidR="00EF75C3">
        <w:rPr>
          <w:lang w:val="ru-RU"/>
        </w:rPr>
        <w:t xml:space="preserve"> </w:t>
      </w:r>
      <w:r w:rsidRPr="003A695E">
        <w:t>переводиться как "суй куда хочешь, потом от</w:t>
      </w:r>
      <w:r w:rsidRPr="003A695E">
        <w:t>б</w:t>
      </w:r>
      <w:r w:rsidRPr="003A695E">
        <w:t>решешься".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Все грамотные люди знают, что надо ставить запятые перед подчинительными с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юзами. Мало кто знает, что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части сложных союзов могут отделяться из</w:t>
      </w:r>
      <w:r w:rsidR="00CC70BA">
        <w:rPr>
          <w:rFonts w:ascii="Arial" w:hAnsi="Arial" w:cs="Arial"/>
          <w:sz w:val="24"/>
          <w:szCs w:val="24"/>
          <w:lang w:val="uk-UA" w:eastAsia="uk-UA"/>
        </w:rPr>
        <w:t>-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за частиц или вводных слов в главной части предложения</w:t>
      </w:r>
      <w:r w:rsidR="00CC70BA">
        <w:rPr>
          <w:rFonts w:ascii="Arial" w:hAnsi="Arial" w:cs="Arial"/>
          <w:sz w:val="24"/>
          <w:szCs w:val="24"/>
          <w:lang w:val="uk-UA" w:eastAsia="uk-UA"/>
        </w:rPr>
        <w:t>:</w:t>
      </w:r>
    </w:p>
    <w:p w:rsidR="00EF75C3" w:rsidRPr="00CC70BA" w:rsidRDefault="003A695E" w:rsidP="00CC70BA">
      <w:pPr>
        <w:spacing w:line="240" w:lineRule="auto"/>
        <w:ind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Я люблю тебя, потому что ты смешная.</w:t>
      </w:r>
    </w:p>
    <w:p w:rsidR="00EF75C3" w:rsidRPr="00CC70BA" w:rsidRDefault="003A695E" w:rsidP="00CC70BA">
      <w:pPr>
        <w:spacing w:line="240" w:lineRule="auto"/>
        <w:ind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Я люблю тебя только потому, что ты смешная.</w:t>
      </w:r>
    </w:p>
    <w:p w:rsidR="00EF75C3" w:rsidRPr="00CC70BA" w:rsidRDefault="003A695E" w:rsidP="00CC70BA">
      <w:pPr>
        <w:spacing w:line="240" w:lineRule="auto"/>
        <w:ind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Я люблю тебя, видимо, потому, что ты смешная.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Многие люди, кстати, не в курсе, что существуют подчинительные союзы типа "н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е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смотря на то что", "ради того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чтобы" и т. д., А зря!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Самая странная ошибка, которую я встречал — это выделение обстоятельств в н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а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чале предложения,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например:</w:t>
      </w:r>
    </w:p>
    <w:p w:rsidR="00EF75C3" w:rsidRPr="00CC70BA" w:rsidRDefault="003A695E" w:rsidP="00CC70BA">
      <w:pPr>
        <w:spacing w:line="240" w:lineRule="auto"/>
        <w:ind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После хорошего ужина, мне захотелось вздремнуть.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Она там не нужна, ставить е</w:t>
      </w:r>
      <w:r w:rsidR="00CC70BA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грешно, не делайте так.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Есть только 4 типа выделяющихся обстоятельств:</w:t>
      </w:r>
    </w:p>
    <w:p w:rsidR="00EF75C3" w:rsidRDefault="003A695E" w:rsidP="00CC70BA">
      <w:pPr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Деепричастные обороты</w:t>
      </w:r>
    </w:p>
    <w:p w:rsidR="00EF75C3" w:rsidRDefault="003A695E" w:rsidP="00CC70BA">
      <w:pPr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Сравнительные обороты.</w:t>
      </w:r>
    </w:p>
    <w:p w:rsidR="00EF75C3" w:rsidRDefault="003A695E" w:rsidP="00CC70BA">
      <w:pPr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Уступительные обороты.</w:t>
      </w:r>
    </w:p>
    <w:p w:rsidR="00EF75C3" w:rsidRDefault="003A695E" w:rsidP="00CC70BA">
      <w:pPr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Уточняющие обстоятельства.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Вс</w:t>
      </w:r>
      <w:r w:rsidR="00CC70BA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остальное — тьма и ересь.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"Деепричастия в тексте выделяются всегда!" — разда</w:t>
      </w:r>
      <w:r w:rsidR="00CC70BA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тся крик русички на весь класс. В большинстве случаев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это так, но плохо то правило, где нет исключений! Дее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ричастия могут не выделяться, если выполняют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функцию сказуемого или тесно связ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а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ны с ним по смыслу, но это бывает редко.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Ещё деепричастия не выделяются, если они наречие (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Еду в автобусе сидя</w:t>
      </w:r>
      <w:r w:rsidRPr="003A695E">
        <w:rPr>
          <w:rFonts w:ascii="Arial" w:hAnsi="Arial" w:cs="Arial"/>
          <w:sz w:val="24"/>
          <w:szCs w:val="24"/>
          <w:lang w:val="uk-UA" w:eastAsia="uk-UA"/>
        </w:rPr>
        <w:t>) или фразеологизм (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Делаю работу</w:t>
      </w:r>
      <w:r w:rsidR="00CC70BA">
        <w:rPr>
          <w:rFonts w:ascii="Arial" w:hAnsi="Arial" w:cs="Arial"/>
          <w:i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спустя рукава</w:t>
      </w:r>
      <w:r w:rsidRPr="003A695E">
        <w:rPr>
          <w:rFonts w:ascii="Arial" w:hAnsi="Arial" w:cs="Arial"/>
          <w:sz w:val="24"/>
          <w:szCs w:val="24"/>
          <w:lang w:val="uk-UA" w:eastAsia="uk-UA"/>
        </w:rPr>
        <w:t>). Это надо запоминать, но никто не х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чет.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Если русский язык не может подчинить что</w:t>
      </w:r>
      <w:r w:rsidR="00CC70BA">
        <w:rPr>
          <w:rFonts w:ascii="Arial" w:hAnsi="Arial" w:cs="Arial"/>
          <w:sz w:val="24"/>
          <w:szCs w:val="24"/>
          <w:lang w:val="uk-UA" w:eastAsia="uk-UA"/>
        </w:rPr>
        <w:t>-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то своей воле, то он называет знак не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бязательным или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вариативным. Это простой и действенный способ избежать жертв среди филологов.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lastRenderedPageBreak/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К слову о вариативных знаках. Больше всего тьмы и непонят</w:t>
      </w:r>
      <w:r w:rsidR="00CC70BA">
        <w:rPr>
          <w:rFonts w:ascii="Arial" w:hAnsi="Arial" w:cs="Arial"/>
          <w:sz w:val="24"/>
          <w:szCs w:val="24"/>
          <w:lang w:val="uk-UA" w:eastAsia="uk-UA"/>
        </w:rPr>
        <w:t>ного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в плане пункту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а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ции кроется в области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производных предлогов.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Так вот, только ДВА оборота с предлогами ВСЕГДА выделяются: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Несмотря на (обст. уступки)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Кроме/включая/исключая (обособленное дополнение).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Предлог "благодаря" выделяется по интонационному принципу, но это далеко не обязательно.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Предлог "типа"(и он пишется именно так — ТИПА) НЕ ВЫДЕЛЯЕТСЯ ВООБЩЕ.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Если вас успокаивает то, что вы знаете такой минимум, как запятая перед "и" в сложносочинённом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предложении, то у меня для вас плохие новости: есть пять случаев, когда е</w:t>
      </w:r>
      <w:r w:rsidR="00CC70BA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там быть не должно</w:t>
      </w:r>
      <w:r w:rsidR="00CC70BA">
        <w:rPr>
          <w:rFonts w:ascii="Arial" w:hAnsi="Arial" w:cs="Arial"/>
          <w:sz w:val="24"/>
          <w:szCs w:val="24"/>
          <w:lang w:val="uk-UA" w:eastAsia="uk-UA"/>
        </w:rPr>
        <w:t>: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1) У частей ССП есть общий второстепенный член.</w:t>
      </w:r>
    </w:p>
    <w:p w:rsidR="00EF75C3" w:rsidRPr="00CC70BA" w:rsidRDefault="003A695E" w:rsidP="00CC70BA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Весной голубеет небо и начинают зеленеть деревья.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2) Есть общая главная часть при однородном подчинении придаточных.</w:t>
      </w:r>
    </w:p>
    <w:p w:rsidR="00EF75C3" w:rsidRPr="00CC70BA" w:rsidRDefault="003A695E" w:rsidP="00CC70BA">
      <w:pPr>
        <w:spacing w:line="240" w:lineRule="auto"/>
        <w:ind w:firstLine="426"/>
        <w:jc w:val="right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Тогда казалось, что мы будем вместе и никто не сможет нас разлучить.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3) Есть общее придаточное.</w:t>
      </w:r>
    </w:p>
    <w:p w:rsidR="00EF75C3" w:rsidRPr="00CC70BA" w:rsidRDefault="003A695E" w:rsidP="00CC70BA">
      <w:pPr>
        <w:spacing w:line="240" w:lineRule="auto"/>
        <w:ind w:firstLine="426"/>
        <w:jc w:val="right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Когда я проснулся, все вокруг было серым и никуда не хотелось идти.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4) Есть общая интонация.</w:t>
      </w:r>
    </w:p>
    <w:p w:rsidR="00EF75C3" w:rsidRPr="00CC70BA" w:rsidRDefault="003A695E" w:rsidP="00CC70BA">
      <w:pPr>
        <w:spacing w:line="240" w:lineRule="auto"/>
        <w:ind w:firstLine="426"/>
        <w:jc w:val="right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Ты будешь стоять спокойно или мне снова идти за лопатой?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5) Входят в состав прямого вопроса в БСП.</w:t>
      </w:r>
    </w:p>
    <w:p w:rsidR="00EF75C3" w:rsidRPr="00CC70BA" w:rsidRDefault="003A695E" w:rsidP="00CC70BA">
      <w:pPr>
        <w:spacing w:line="240" w:lineRule="auto"/>
        <w:ind w:firstLine="426"/>
        <w:jc w:val="right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Есть вопрос: ты будешь слушаться или мне теб</w:t>
      </w:r>
      <w:r w:rsidR="00CC70BA">
        <w:rPr>
          <w:rFonts w:ascii="Arial" w:hAnsi="Arial" w:cs="Arial"/>
          <w:i/>
          <w:sz w:val="24"/>
          <w:szCs w:val="24"/>
          <w:lang w:val="uk-UA" w:eastAsia="uk-UA"/>
        </w:rPr>
        <w:t>я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 наказать?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Тире и двоеточие имеют жёсткую привязку к интонации, потому что через не</w:t>
      </w:r>
      <w:r w:rsidR="00CC70BA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п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е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редают основное значение в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бессоюзном предложении. Двоеточие заменяет союзы "что" и "потому что" и выражает распространительное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значение, так что с ним вс</w:t>
      </w:r>
      <w:r w:rsidR="00CC70BA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пр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сто.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Тире – это всратый знак. Мало того, что его путают с дефисом</w:t>
      </w:r>
      <w:r w:rsidR="00CC70BA">
        <w:rPr>
          <w:rFonts w:ascii="Arial" w:hAnsi="Arial" w:cs="Arial"/>
          <w:sz w:val="24"/>
          <w:szCs w:val="24"/>
          <w:lang w:val="uk-UA" w:eastAsia="uk-UA"/>
        </w:rPr>
        <w:t>-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шмефисом, так оно – тире! – может быть ещё и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парным. В БСП же есть абсолютно невменяемое правило про выражение быстрой смены событий, которую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никак определить нельзя. Это надо только чувствовать...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Законы русского языка гласят, что признаки объектов должны стоять только перед объектами. Именно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поэтому определения, стоящие после определяемого, выделяются запятыми. И здесь вы вспомнили страшные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слова "причастный оборот", но это ещё не вс</w:t>
      </w:r>
      <w:r w:rsidR="00CC70BA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>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Кроме причастных оборотов, стоящих после главного слова, выделяются ещё и 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д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нородные определения,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молодые, дерзкие и жаркие, а также сочетания с прилагател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ь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ными, похожими на причастия, но ими не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являющиеся.</w:t>
      </w:r>
    </w:p>
    <w:p w:rsidR="00EF75C3" w:rsidRPr="00B31381" w:rsidRDefault="003A695E" w:rsidP="00B31381">
      <w:pPr>
        <w:spacing w:line="240" w:lineRule="auto"/>
        <w:ind w:firstLine="426"/>
        <w:jc w:val="right"/>
        <w:rPr>
          <w:rFonts w:ascii="Arial" w:hAnsi="Arial" w:cs="Arial"/>
          <w:i/>
          <w:sz w:val="24"/>
          <w:szCs w:val="24"/>
          <w:lang w:val="uk-UA" w:eastAsia="uk-UA"/>
        </w:rPr>
      </w:pPr>
      <w:r w:rsidRPr="00B31381">
        <w:rPr>
          <w:rFonts w:ascii="Arial" w:hAnsi="Arial" w:cs="Arial"/>
          <w:i/>
          <w:sz w:val="24"/>
          <w:szCs w:val="24"/>
          <w:lang w:val="uk-UA" w:eastAsia="uk-UA"/>
        </w:rPr>
        <w:t>А теперь детки, найдите в тексте с правилом примеры.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Как уже было сказано, в языке выделяются всякие уродства и некондишки. В отр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я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де определений это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причастный оборот, который чувствует себя обстоятельством – трансгендер от синтаксиса).</w:t>
      </w:r>
    </w:p>
    <w:p w:rsidR="00EF75C3" w:rsidRPr="00CC70BA" w:rsidRDefault="003A695E" w:rsidP="00CC70BA">
      <w:pPr>
        <w:spacing w:line="240" w:lineRule="auto"/>
        <w:ind w:firstLine="426"/>
        <w:jc w:val="right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Совершенно вымотанные, пионеры решили остаться дома.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Определения — это признак объекта. Местоимения указывают на объекты, но не называют их. Они не могут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быть вместе, это неестественно.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Именно поэтому определения, относящиеся к личным местоимениям, выделяются всегда.</w:t>
      </w:r>
    </w:p>
    <w:p w:rsidR="00EF75C3" w:rsidRPr="00CC70BA" w:rsidRDefault="003A695E" w:rsidP="00CC70BA">
      <w:pPr>
        <w:spacing w:line="240" w:lineRule="auto"/>
        <w:ind w:firstLine="426"/>
        <w:jc w:val="right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Уверенный в своей правоте, он продолжал носить шёлковую ночнушку.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lastRenderedPageBreak/>
        <w:t>Самая ебанина в обособлении — это конструкции с союзом "как", потому что там мильон подпунктов, на</w:t>
      </w:r>
      <w:r w:rsidR="00CC70BA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каждый из которых есть своя оговорка в духе "но если вам очень хочется, то..."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Чтобы правильно ставить запятые, надо разобраться, где у вас сравнение.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Что такое сравнение? Это когда ЧТО</w:t>
      </w:r>
      <w:r w:rsidR="006C661F">
        <w:rPr>
          <w:rFonts w:ascii="Arial" w:hAnsi="Arial" w:cs="Arial"/>
          <w:sz w:val="24"/>
          <w:szCs w:val="24"/>
          <w:lang w:val="uk-UA" w:eastAsia="uk-UA"/>
        </w:rPr>
        <w:t>-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ТО выражает признак через сравнение с ЧЕМ</w:t>
      </w:r>
      <w:r w:rsidR="006C661F">
        <w:rPr>
          <w:rFonts w:ascii="Arial" w:hAnsi="Arial" w:cs="Arial"/>
          <w:sz w:val="24"/>
          <w:szCs w:val="24"/>
          <w:lang w:val="uk-UA" w:eastAsia="uk-UA"/>
        </w:rPr>
        <w:t>-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ТО. Логично? Если у вас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только один элемент, то это не сравнение, а сказуемое.</w:t>
      </w:r>
    </w:p>
    <w:p w:rsidR="00EF75C3" w:rsidRPr="006C661F" w:rsidRDefault="003A695E" w:rsidP="006C661F">
      <w:pPr>
        <w:spacing w:line="240" w:lineRule="auto"/>
        <w:ind w:left="1276"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У не</w:t>
      </w:r>
      <w:r w:rsidR="006C661F">
        <w:rPr>
          <w:rFonts w:ascii="Arial" w:hAnsi="Arial" w:cs="Arial"/>
          <w:i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 задница как у корабля.</w:t>
      </w:r>
    </w:p>
    <w:p w:rsidR="00EF75C3" w:rsidRPr="006C661F" w:rsidRDefault="003A695E" w:rsidP="006C661F">
      <w:pPr>
        <w:spacing w:line="240" w:lineRule="auto"/>
        <w:ind w:left="1276"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У не</w:t>
      </w:r>
      <w:r w:rsidR="006C661F">
        <w:rPr>
          <w:rFonts w:ascii="Arial" w:hAnsi="Arial" w:cs="Arial"/>
          <w:i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 задница большая, как у корабля.</w:t>
      </w:r>
    </w:p>
    <w:p w:rsidR="00EF75C3" w:rsidRDefault="003A695E" w:rsidP="00CC70BA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Ни в одном фразеологизме не нужны знаки препинания, даже если вс</w:t>
      </w:r>
      <w:r w:rsidR="006C661F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ваше сущ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е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ство вопит, что они там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жизненно необходимы.</w:t>
      </w:r>
    </w:p>
    <w:p w:rsidR="00EF75C3" w:rsidRPr="006C661F" w:rsidRDefault="003A695E" w:rsidP="006C661F">
      <w:pPr>
        <w:spacing w:line="240" w:lineRule="auto"/>
        <w:ind w:left="1134"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Беден как церковная мышь.</w:t>
      </w:r>
    </w:p>
    <w:p w:rsidR="00EF75C3" w:rsidRPr="006C661F" w:rsidRDefault="003A695E" w:rsidP="006C661F">
      <w:pPr>
        <w:spacing w:line="240" w:lineRule="auto"/>
        <w:ind w:left="1134"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Голоден как волк.</w:t>
      </w:r>
    </w:p>
    <w:p w:rsidR="00EF75C3" w:rsidRDefault="003A695E" w:rsidP="006C661F">
      <w:pPr>
        <w:spacing w:line="240" w:lineRule="auto"/>
        <w:ind w:left="1134"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Ни рыба ни мясо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(особенно больно).</w:t>
      </w:r>
    </w:p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 большинстве оборотов с "как" союз можно заменить: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КАК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=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В КАЧЕСТВЕ – не ставим зпт.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КАК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=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БУДУЧИ – ставим зпт.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КАК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=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любой другой сравнительный союз – смотрим, сравнение ли это.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А потом думаем.</w:t>
      </w:r>
    </w:p>
    <w:p w:rsidR="00EF75C3" w:rsidRPr="006C661F" w:rsidRDefault="003A695E" w:rsidP="006C661F">
      <w:pPr>
        <w:spacing w:line="240" w:lineRule="auto"/>
        <w:ind w:left="1134"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Я, как классик литературы, ставлю запятые как хочу.</w:t>
      </w:r>
    </w:p>
    <w:p w:rsidR="00EF75C3" w:rsidRPr="006C661F" w:rsidRDefault="003A695E" w:rsidP="006C661F">
      <w:pPr>
        <w:spacing w:line="240" w:lineRule="auto"/>
        <w:ind w:left="1134"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Я люблю тебя как друга.</w:t>
      </w:r>
    </w:p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По поводу "как хочу", "как угодно", "как заблагорассудится" и т.д.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Это устойчивые сочетания, запятая перед ними не нужна, но только если в пре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д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ложении не пасётся слова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"так".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Если в предложении ЕСТЬ указательное местоимение ТАК/ТАКОЙ, перед "как" а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в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томатически вырастает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запятая, ибо их сочетание даёт нам парный союз ТАК..., КАК.</w:t>
      </w:r>
    </w:p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Если вы когда</w:t>
      </w:r>
      <w:r w:rsidR="006C661F">
        <w:rPr>
          <w:rFonts w:ascii="Arial" w:hAnsi="Arial" w:cs="Arial"/>
          <w:sz w:val="24"/>
          <w:szCs w:val="24"/>
          <w:lang w:val="uk-UA" w:eastAsia="uk-UA"/>
        </w:rPr>
        <w:t>-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нибудь скажете филологу, что вводные слова кругом всегда в зап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я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тых, вы можете быть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посажены на бутылку подумать о сво</w:t>
      </w:r>
      <w:r w:rsidR="006C661F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м нехорошем поведении.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Вводные слова не выделяются в начале и в конце обособленных оборотов.</w:t>
      </w:r>
    </w:p>
    <w:p w:rsidR="00EF75C3" w:rsidRPr="006C661F" w:rsidRDefault="003A695E" w:rsidP="006C661F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Поеду куда</w:t>
      </w:r>
      <w:r w:rsidR="006C661F" w:rsidRPr="006C661F">
        <w:rPr>
          <w:rFonts w:ascii="Arial" w:hAnsi="Arial" w:cs="Arial"/>
          <w:i/>
          <w:sz w:val="24"/>
          <w:szCs w:val="24"/>
          <w:lang w:val="uk-UA" w:eastAsia="uk-UA"/>
        </w:rPr>
        <w:t>-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нибудь, в Питер например.</w:t>
      </w:r>
    </w:p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Рубрика "Вам не говорили об этом в школе, и слава богу".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Ряд однородных членов после обобщающего слова — двоеточие, перед — тире, но иногда бывает, что сначала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двоеточие, а потом тире:</w:t>
      </w:r>
    </w:p>
    <w:p w:rsidR="00EF75C3" w:rsidRPr="006C661F" w:rsidRDefault="003A695E" w:rsidP="006C661F">
      <w:pPr>
        <w:pStyle w:val="2"/>
      </w:pPr>
      <w:r w:rsidRPr="003A695E">
        <w:t>Знаки препинания: запятые, тире и проч</w:t>
      </w:r>
      <w:r w:rsidR="006C661F">
        <w:rPr>
          <w:lang w:val="ru-RU"/>
        </w:rPr>
        <w:t>ую</w:t>
      </w:r>
      <w:r w:rsidRPr="003A695E">
        <w:t xml:space="preserve"> херн</w:t>
      </w:r>
      <w:r w:rsidR="006C661F">
        <w:rPr>
          <w:lang w:val="ru-RU"/>
        </w:rPr>
        <w:t>ю</w:t>
      </w:r>
      <w:r w:rsidRPr="003A695E">
        <w:t xml:space="preserve"> – </w:t>
      </w:r>
      <w:r w:rsidR="006C661F">
        <w:rPr>
          <w:lang w:val="ru-RU"/>
        </w:rPr>
        <w:t>надо</w:t>
      </w:r>
      <w:r w:rsidRPr="003A695E">
        <w:t xml:space="preserve"> ставить правильно.</w:t>
      </w:r>
    </w:p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Самый мощный пунктуационный мутант — это запятая</w:t>
      </w:r>
      <w:r w:rsidR="006C661F">
        <w:rPr>
          <w:rFonts w:ascii="Arial" w:hAnsi="Arial" w:cs="Arial"/>
          <w:sz w:val="24"/>
          <w:szCs w:val="24"/>
          <w:lang w:val="uk-UA" w:eastAsia="uk-UA"/>
        </w:rPr>
        <w:t>-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тире (</w:t>
      </w:r>
      <w:r w:rsidRPr="003A695E">
        <w:rPr>
          <w:rFonts w:ascii="Arial" w:hAnsi="Arial" w:cs="Arial"/>
          <w:b/>
          <w:sz w:val="24"/>
          <w:szCs w:val="24"/>
          <w:lang w:val="uk-UA" w:eastAsia="uk-UA"/>
        </w:rPr>
        <w:t>,</w:t>
      </w:r>
      <w:r w:rsidR="006C661F" w:rsidRPr="006C661F">
        <w:rPr>
          <w:rFonts w:ascii="Arial" w:hAnsi="Arial" w:cs="Arial"/>
          <w:b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b/>
          <w:sz w:val="24"/>
          <w:szCs w:val="24"/>
          <w:lang w:val="uk-UA" w:eastAsia="uk-UA"/>
        </w:rPr>
        <w:t>–</w:t>
      </w:r>
      <w:r w:rsidRPr="003A695E">
        <w:rPr>
          <w:rFonts w:ascii="Arial" w:hAnsi="Arial" w:cs="Arial"/>
          <w:sz w:val="24"/>
          <w:szCs w:val="24"/>
          <w:lang w:val="uk-UA" w:eastAsia="uk-UA"/>
        </w:rPr>
        <w:t>)</w:t>
      </w:r>
    </w:p>
    <w:p w:rsidR="00EF75C3" w:rsidRDefault="003A695E" w:rsidP="006C661F">
      <w:pPr>
        <w:pStyle w:val="3"/>
      </w:pPr>
      <w:r w:rsidRPr="003A695E">
        <w:t>Даже маститые профессоры начинают невнятно мычать, когда их просят объяснить законы постановки этого</w:t>
      </w:r>
      <w:r w:rsidR="006C661F">
        <w:t xml:space="preserve"> </w:t>
      </w:r>
      <w:r w:rsidRPr="003A695E">
        <w:t>знака, поэтому я не буду даже пытаться.</w:t>
      </w:r>
    </w:p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Для кого</w:t>
      </w:r>
      <w:r w:rsidR="006C661F">
        <w:rPr>
          <w:rFonts w:ascii="Arial" w:hAnsi="Arial" w:cs="Arial"/>
          <w:sz w:val="24"/>
          <w:szCs w:val="24"/>
          <w:lang w:val="uk-UA" w:eastAsia="uk-UA"/>
        </w:rPr>
        <w:t>-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то это секрет, но запятая в обращении после частицы "о" не нужна.</w:t>
      </w:r>
    </w:p>
    <w:p w:rsidR="00EF75C3" w:rsidRPr="006C661F" w:rsidRDefault="003A695E" w:rsidP="006C661F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Приезжай же скорее, о женщина моей мечты!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Обращения при этом выделяются запятыми целиком.</w:t>
      </w:r>
    </w:p>
    <w:p w:rsidR="00B31381" w:rsidRDefault="003A695E" w:rsidP="00B31381">
      <w:pPr>
        <w:pStyle w:val="2"/>
        <w:jc w:val="center"/>
        <w:rPr>
          <w:lang w:val="en-US"/>
        </w:rPr>
      </w:pPr>
      <w:bookmarkStart w:id="0" w:name="_GoBack"/>
      <w:r w:rsidRPr="003A695E">
        <w:t>О луна моей жизни и закат моего разума,</w:t>
      </w:r>
    </w:p>
    <w:p w:rsidR="00EF75C3" w:rsidRPr="006C661F" w:rsidRDefault="003A695E" w:rsidP="00B31381">
      <w:pPr>
        <w:pStyle w:val="2"/>
        <w:jc w:val="center"/>
      </w:pPr>
      <w:r w:rsidRPr="003A695E">
        <w:t>когда ж ты приедешь с далёкой чужб</w:t>
      </w:r>
      <w:r w:rsidRPr="003A695E">
        <w:t>и</w:t>
      </w:r>
      <w:r w:rsidRPr="003A695E">
        <w:t>ны?</w:t>
      </w:r>
    </w:p>
    <w:bookmarkEnd w:id="0"/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Кстати! Выделяется вс</w:t>
      </w:r>
      <w:r w:rsidR="006C661F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незаконное, так? Так! Поэтому мы и отделяем запятыми вводные слова, обращения и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эмотивные междометия, ведь они не связаны с предл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жением. То есть они НЕЛЕГАЛЫ.</w:t>
      </w:r>
    </w:p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 сложных предложениях часто попадается запятая на стыке союзов.</w:t>
      </w:r>
    </w:p>
    <w:p w:rsidR="00EF75C3" w:rsidRPr="006C661F" w:rsidRDefault="003A695E" w:rsidP="006C661F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Мне сказали, что(,)</w:t>
      </w:r>
      <w:r w:rsidR="006C661F">
        <w:rPr>
          <w:rFonts w:ascii="Arial" w:hAnsi="Arial" w:cs="Arial"/>
          <w:i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если вс</w:t>
      </w:r>
      <w:r w:rsidR="006C661F" w:rsidRPr="006C661F">
        <w:rPr>
          <w:rFonts w:ascii="Arial" w:hAnsi="Arial" w:cs="Arial"/>
          <w:i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 получится, мы зашиб</w:t>
      </w:r>
      <w:r w:rsidR="006C661F" w:rsidRPr="006C661F">
        <w:rPr>
          <w:rFonts w:ascii="Arial" w:hAnsi="Arial" w:cs="Arial"/>
          <w:i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м бабла.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lastRenderedPageBreak/>
        <w:t>Так вот, если вы видите в предложении ТО или НО, зпт вам на стыке не нужна.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Также она не нужна в начале предложения.</w:t>
      </w:r>
    </w:p>
    <w:p w:rsidR="00EF75C3" w:rsidRPr="006C661F" w:rsidRDefault="003A695E" w:rsidP="006C661F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Но когда меня спросили, я не ответил.</w:t>
      </w:r>
    </w:p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Все знают, что в сложном предложении запятая ставится перед союзом и РАЗД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Е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ЛЯЕТ (запятые в русском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ничего не соединяют!), но это не работает с определител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ь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ными придаточными.</w:t>
      </w:r>
    </w:p>
    <w:p w:rsidR="00EF75C3" w:rsidRPr="006C661F" w:rsidRDefault="003A695E" w:rsidP="006C661F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Иду мимо дома, обшарпанные стены которого скоро падут.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Зпт в таких предложениях стоит ПОСЛЕ ГЛАВНОГО СЛОВА!</w:t>
      </w:r>
    </w:p>
    <w:p w:rsidR="00EF75C3" w:rsidRDefault="003A695E" w:rsidP="006C661F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Средством связи в СПП могут быть не только союзы и союзные слова, но и част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и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цы. Обычно используются</w:t>
      </w:r>
      <w:r w:rsidR="006C661F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частицы ЛИ (в вопросительных) и НИ (в уступительных). З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а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пятые ставятся на границе частей.</w:t>
      </w:r>
    </w:p>
    <w:p w:rsidR="00EF75C3" w:rsidRPr="006C661F" w:rsidRDefault="003A695E" w:rsidP="006C661F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Хочу спросить, можешь ли ты мне помочь?</w:t>
      </w:r>
    </w:p>
    <w:p w:rsidR="00EF75C3" w:rsidRPr="006C661F" w:rsidRDefault="003A695E" w:rsidP="006C661F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Сколь бы ты ни ныл, ты вс</w:t>
      </w:r>
      <w:r w:rsidR="00873C93">
        <w:rPr>
          <w:rFonts w:ascii="Arial" w:hAnsi="Arial" w:cs="Arial"/>
          <w:i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 равно во френдзоне.</w:t>
      </w:r>
    </w:p>
    <w:p w:rsidR="00EF75C3" w:rsidRDefault="003A695E" w:rsidP="00873C93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Не все инфинитивные конструкции в предложениях выделяются. Ваш ориентир для запятой — союз "чтобы".</w:t>
      </w:r>
    </w:p>
    <w:p w:rsidR="00EF75C3" w:rsidRPr="00873C93" w:rsidRDefault="003A695E" w:rsidP="00CC70BA">
      <w:pPr>
        <w:spacing w:line="240" w:lineRule="auto"/>
        <w:ind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Мы пошли в бар наебениться —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обстоятельство цели выражено инфинитивом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.</w:t>
      </w:r>
    </w:p>
    <w:p w:rsidR="00EF75C3" w:rsidRPr="00873C93" w:rsidRDefault="003A695E" w:rsidP="00CC70BA">
      <w:pPr>
        <w:spacing w:line="240" w:lineRule="auto"/>
        <w:ind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Мы пошли в бар, чтобы наебениться —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обособленное обстоятельство цели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.</w:t>
      </w:r>
    </w:p>
    <w:p w:rsidR="00EF75C3" w:rsidRDefault="003A695E" w:rsidP="00873C93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873C93">
      <w:pPr>
        <w:pStyle w:val="3"/>
      </w:pPr>
      <w:r w:rsidRPr="003A695E">
        <w:t>Если вам когда</w:t>
      </w:r>
      <w:r w:rsidR="00873C93">
        <w:t>-</w:t>
      </w:r>
      <w:r w:rsidRPr="003A695E">
        <w:t>нибудь напишут что</w:t>
      </w:r>
      <w:r w:rsidR="00873C93">
        <w:t>-</w:t>
      </w:r>
      <w:r w:rsidRPr="003A695E">
        <w:t>то вроде "Ты охуел чтоли", то вот на что вам надо указать относительно</w:t>
      </w:r>
      <w:r w:rsidR="00873C93">
        <w:t xml:space="preserve"> </w:t>
      </w:r>
      <w:r w:rsidRPr="003A695E">
        <w:t>вопросительной частицы "что ли":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1) Пишется раздельно.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2) Всегда выделяется запятой.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3) Всегда образует вопросительное предложение и требует "?"</w:t>
      </w:r>
    </w:p>
    <w:p w:rsidR="00EF75C3" w:rsidRPr="00873C93" w:rsidRDefault="003A695E" w:rsidP="00873C93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Ты неграмотный, что ли?</w:t>
      </w:r>
    </w:p>
    <w:p w:rsidR="00EF75C3" w:rsidRDefault="003A695E" w:rsidP="00873C93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Пришла пора разрушить ваши детские иллюзии по поводу фразы "Казнить нельзя помиловать".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НИГДЕ в этой фразе не нужна запятая!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Казнить: нельзя помиловать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( двоеточие</w:t>
      </w:r>
      <w:r w:rsidR="00873C93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=</w:t>
      </w:r>
      <w:r w:rsidR="00873C93">
        <w:rPr>
          <w:rFonts w:ascii="Arial" w:hAnsi="Arial" w:cs="Arial"/>
          <w:sz w:val="24"/>
          <w:szCs w:val="24"/>
          <w:lang w:val="uk-UA" w:eastAsia="uk-UA"/>
        </w:rPr>
        <w:t xml:space="preserve"> «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потому что</w:t>
      </w:r>
      <w:r w:rsidR="00873C93">
        <w:rPr>
          <w:rFonts w:ascii="Arial" w:hAnsi="Arial" w:cs="Arial"/>
          <w:sz w:val="24"/>
          <w:szCs w:val="24"/>
          <w:lang w:val="uk-UA" w:eastAsia="uk-UA"/>
        </w:rPr>
        <w:t>»</w:t>
      </w:r>
      <w:r w:rsidRPr="003A695E">
        <w:rPr>
          <w:rFonts w:ascii="Arial" w:hAnsi="Arial" w:cs="Arial"/>
          <w:sz w:val="24"/>
          <w:szCs w:val="24"/>
          <w:lang w:val="uk-UA" w:eastAsia="uk-UA"/>
        </w:rPr>
        <w:t>).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Казнить нельзя – помиловать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(тире</w:t>
      </w:r>
      <w:r w:rsidR="00873C93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=</w:t>
      </w:r>
      <w:r w:rsidR="00873C93">
        <w:rPr>
          <w:rFonts w:ascii="Arial" w:hAnsi="Arial" w:cs="Arial"/>
          <w:sz w:val="24"/>
          <w:szCs w:val="24"/>
          <w:lang w:val="uk-UA" w:eastAsia="uk-UA"/>
        </w:rPr>
        <w:t xml:space="preserve"> «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поэтому</w:t>
      </w:r>
      <w:r w:rsidR="00873C93">
        <w:rPr>
          <w:rFonts w:ascii="Arial" w:hAnsi="Arial" w:cs="Arial"/>
          <w:sz w:val="24"/>
          <w:szCs w:val="24"/>
          <w:lang w:val="uk-UA" w:eastAsia="uk-UA"/>
        </w:rPr>
        <w:t>»</w:t>
      </w:r>
      <w:r w:rsidRPr="003A695E">
        <w:rPr>
          <w:rFonts w:ascii="Arial" w:hAnsi="Arial" w:cs="Arial"/>
          <w:sz w:val="24"/>
          <w:szCs w:val="24"/>
          <w:lang w:val="uk-UA" w:eastAsia="uk-UA"/>
        </w:rPr>
        <w:t>).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Да, вам лгали вс</w:t>
      </w:r>
      <w:r w:rsidR="00873C93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детство, живите с этим.</w:t>
      </w:r>
    </w:p>
    <w:p w:rsidR="00EF75C3" w:rsidRDefault="003A695E" w:rsidP="00873C93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 этих ваших интернетах точка в конце предложения считается даже не анахрон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и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змом – дурным</w:t>
      </w:r>
      <w:r w:rsidR="00873C93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предзнаменованием, и е</w:t>
      </w:r>
      <w:r w:rsidR="00873C93">
        <w:rPr>
          <w:rFonts w:ascii="Arial" w:hAnsi="Arial" w:cs="Arial"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опускают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А некоторые особо радостные лепят сотни восклицательных знаков!!!!! В каждом предложении!!!!!!!!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 реальной жизни так делать НИНАДА!</w:t>
      </w:r>
    </w:p>
    <w:p w:rsidR="00EF75C3" w:rsidRDefault="003A695E" w:rsidP="00873C93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Помните следующее: при общении в интернете разница между понятиями "зано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с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чивый говнюк" и "вежливый</w:t>
      </w:r>
      <w:r w:rsidR="00873C93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человек" заключается зачастую в постановке вопросител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ь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ного знака.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"Встретимся"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— утверждение говнюка.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"Встретимся?"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— вопрос человека.</w:t>
      </w:r>
    </w:p>
    <w:p w:rsidR="00EF75C3" w:rsidRDefault="003A695E" w:rsidP="00873C93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ЧТО ПО НОРМАМ СТАВИТСЯ В КОНЦЕ ПРЕДЛОЖЕНИЙ: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 повествовании ставится точка. Или, если мы у мамы томные, троеточие...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Мы задаём вопрос? Может, с восклицанием?! Или мы снова томные?..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Когда восклицаем, то ставим ОДИН знак! А при недосказанности и томлении!..</w:t>
      </w:r>
    </w:p>
    <w:p w:rsidR="00EF75C3" w:rsidRDefault="003A695E" w:rsidP="00873C93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Междометия — это внесистемный элемент языка из области вечной тьмы и перв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родного хаоса. С их</w:t>
      </w:r>
      <w:r w:rsidR="00873C93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выделением возникают вопросы, потому что не все лингвисты м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гут до конца ответить на вопрос "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Что ты</w:t>
      </w:r>
      <w:r w:rsidR="00873C93" w:rsidRPr="00873C93">
        <w:rPr>
          <w:rFonts w:ascii="Arial" w:hAnsi="Arial" w:cs="Arial"/>
          <w:i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такое, тварь?!</w:t>
      </w:r>
      <w:r w:rsidRPr="003A695E">
        <w:rPr>
          <w:rFonts w:ascii="Arial" w:hAnsi="Arial" w:cs="Arial"/>
          <w:sz w:val="24"/>
          <w:szCs w:val="24"/>
          <w:lang w:val="uk-UA" w:eastAsia="uk-UA"/>
        </w:rPr>
        <w:t>"</w:t>
      </w:r>
    </w:p>
    <w:p w:rsidR="00EF75C3" w:rsidRDefault="003A695E" w:rsidP="00873C93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lastRenderedPageBreak/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В тексте выделяются эмотивные междометия: 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ух, ох, ой, блять, ёб твою мать</w:t>
      </w:r>
      <w:r w:rsidRPr="003A695E">
        <w:rPr>
          <w:rFonts w:ascii="Arial" w:hAnsi="Arial" w:cs="Arial"/>
          <w:sz w:val="24"/>
          <w:szCs w:val="24"/>
          <w:lang w:val="uk-UA" w:eastAsia="uk-UA"/>
        </w:rPr>
        <w:t xml:space="preserve"> и прочие.</w:t>
      </w:r>
    </w:p>
    <w:p w:rsidR="00EF75C3" w:rsidRPr="00873C93" w:rsidRDefault="003A695E" w:rsidP="00873C93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Ух, какая у не</w:t>
      </w:r>
      <w:r w:rsidR="00873C93">
        <w:rPr>
          <w:rFonts w:ascii="Arial" w:hAnsi="Arial" w:cs="Arial"/>
          <w:i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 жопа!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Но! В сочетании с вопросительными местоимениями они могут приобретать обст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о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ятельственное значение и</w:t>
      </w:r>
      <w:r w:rsidR="00873C93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становиться наречиями.</w:t>
      </w:r>
    </w:p>
    <w:p w:rsidR="00EF75C3" w:rsidRPr="00873C93" w:rsidRDefault="003A695E" w:rsidP="00873C93">
      <w:pPr>
        <w:spacing w:line="240" w:lineRule="auto"/>
        <w:ind w:firstLine="426"/>
        <w:jc w:val="center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У не</w:t>
      </w:r>
      <w:r w:rsidR="00873C93" w:rsidRPr="00873C93">
        <w:rPr>
          <w:rFonts w:ascii="Arial" w:hAnsi="Arial" w:cs="Arial"/>
          <w:i/>
          <w:sz w:val="24"/>
          <w:szCs w:val="24"/>
          <w:lang w:val="uk-UA" w:eastAsia="uk-UA"/>
        </w:rPr>
        <w:t>ё</w:t>
      </w:r>
      <w:r w:rsidRPr="003A695E">
        <w:rPr>
          <w:rFonts w:ascii="Arial" w:hAnsi="Arial" w:cs="Arial"/>
          <w:i/>
          <w:sz w:val="24"/>
          <w:szCs w:val="24"/>
          <w:lang w:val="uk-UA" w:eastAsia="uk-UA"/>
        </w:rPr>
        <w:t xml:space="preserve"> ух какая жопа!</w:t>
      </w:r>
    </w:p>
    <w:p w:rsidR="00EF75C3" w:rsidRDefault="003A695E" w:rsidP="00873C93">
      <w:pPr>
        <w:spacing w:line="240" w:lineRule="auto"/>
        <w:ind w:firstLine="426"/>
        <w:jc w:val="center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***</w:t>
      </w:r>
    </w:p>
    <w:p w:rsidR="00EF75C3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Про тире в простом предложении. Оно может не ставиться между подлежащим и сказуемым, если</w:t>
      </w:r>
      <w:r w:rsidR="00873C93">
        <w:rPr>
          <w:rFonts w:ascii="Arial" w:hAnsi="Arial" w:cs="Arial"/>
          <w:sz w:val="24"/>
          <w:szCs w:val="24"/>
          <w:lang w:val="uk-UA" w:eastAsia="uk-UA"/>
        </w:rPr>
        <w:t xml:space="preserve"> </w:t>
      </w:r>
      <w:r w:rsidRPr="003A695E">
        <w:rPr>
          <w:rFonts w:ascii="Arial" w:hAnsi="Arial" w:cs="Arial"/>
          <w:sz w:val="24"/>
          <w:szCs w:val="24"/>
          <w:lang w:val="uk-UA" w:eastAsia="uk-UA"/>
        </w:rPr>
        <w:t>подлежащее выражено местоимением.</w:t>
      </w:r>
    </w:p>
    <w:p w:rsidR="00EF75C3" w:rsidRPr="00873C93" w:rsidRDefault="003A695E" w:rsidP="00873C93">
      <w:pPr>
        <w:spacing w:line="240" w:lineRule="auto"/>
        <w:ind w:left="1276"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Вы молодцы и умницы.</w:t>
      </w:r>
    </w:p>
    <w:p w:rsidR="00EF75C3" w:rsidRPr="00873C93" w:rsidRDefault="003A695E" w:rsidP="00873C93">
      <w:pPr>
        <w:spacing w:line="240" w:lineRule="auto"/>
        <w:ind w:left="1276" w:firstLine="426"/>
        <w:rPr>
          <w:rFonts w:ascii="Arial" w:hAnsi="Arial" w:cs="Arial"/>
          <w:i/>
          <w:sz w:val="24"/>
          <w:szCs w:val="24"/>
          <w:lang w:val="uk-UA" w:eastAsia="uk-UA"/>
        </w:rPr>
      </w:pPr>
      <w:r w:rsidRPr="003A695E">
        <w:rPr>
          <w:rFonts w:ascii="Arial" w:hAnsi="Arial" w:cs="Arial"/>
          <w:i/>
          <w:sz w:val="24"/>
          <w:szCs w:val="24"/>
          <w:lang w:val="uk-UA" w:eastAsia="uk-UA"/>
        </w:rPr>
        <w:t>Вы – молодцы и умницы.</w:t>
      </w:r>
    </w:p>
    <w:p w:rsidR="003A695E" w:rsidRPr="003A695E" w:rsidRDefault="003A695E" w:rsidP="00CC70BA">
      <w:pPr>
        <w:spacing w:line="240" w:lineRule="auto"/>
        <w:ind w:firstLine="426"/>
        <w:rPr>
          <w:rFonts w:ascii="Arial" w:hAnsi="Arial" w:cs="Arial"/>
          <w:sz w:val="24"/>
          <w:szCs w:val="24"/>
          <w:lang w:val="uk-UA" w:eastAsia="uk-UA"/>
        </w:rPr>
      </w:pPr>
      <w:r w:rsidRPr="003A695E">
        <w:rPr>
          <w:rFonts w:ascii="Arial" w:hAnsi="Arial" w:cs="Arial"/>
          <w:sz w:val="24"/>
          <w:szCs w:val="24"/>
          <w:lang w:val="uk-UA" w:eastAsia="uk-UA"/>
        </w:rPr>
        <w:t>Второй случай, ясное дело, более выразителен.</w:t>
      </w:r>
    </w:p>
    <w:p w:rsidR="00165FE9" w:rsidRPr="003A695E" w:rsidRDefault="00165FE9" w:rsidP="00CC70BA">
      <w:pPr>
        <w:ind w:firstLine="426"/>
        <w:rPr>
          <w:rFonts w:ascii="Arial" w:hAnsi="Arial" w:cs="Arial"/>
          <w:sz w:val="24"/>
          <w:szCs w:val="24"/>
          <w:lang w:val="en-US"/>
        </w:rPr>
      </w:pPr>
    </w:p>
    <w:p w:rsidR="00385526" w:rsidRPr="003A695E" w:rsidRDefault="00385526" w:rsidP="00CC70BA">
      <w:pPr>
        <w:ind w:firstLine="426"/>
        <w:rPr>
          <w:rFonts w:ascii="Arial" w:hAnsi="Arial" w:cs="Arial"/>
          <w:sz w:val="24"/>
          <w:szCs w:val="24"/>
          <w:lang w:val="en-US"/>
        </w:rPr>
      </w:pPr>
    </w:p>
    <w:sectPr w:rsidR="00385526" w:rsidRPr="003A695E" w:rsidSect="007A21AC">
      <w:footerReference w:type="default" r:id="rId9"/>
      <w:pgSz w:w="11906" w:h="16838" w:code="9"/>
      <w:pgMar w:top="567" w:right="567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653" w:rsidRDefault="00091653" w:rsidP="007A21AC">
      <w:pPr>
        <w:spacing w:line="240" w:lineRule="auto"/>
      </w:pPr>
      <w:r>
        <w:separator/>
      </w:r>
    </w:p>
  </w:endnote>
  <w:endnote w:type="continuationSeparator" w:id="0">
    <w:p w:rsidR="00091653" w:rsidRDefault="00091653" w:rsidP="007A21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1AC" w:rsidRDefault="007A21AC" w:rsidP="007A21A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31381" w:rsidRPr="00B31381">
      <w:rPr>
        <w:noProof/>
        <w:lang w:val="uk-UA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653" w:rsidRDefault="00091653" w:rsidP="007A21AC">
      <w:pPr>
        <w:spacing w:line="240" w:lineRule="auto"/>
      </w:pPr>
      <w:r>
        <w:separator/>
      </w:r>
    </w:p>
  </w:footnote>
  <w:footnote w:type="continuationSeparator" w:id="0">
    <w:p w:rsidR="00091653" w:rsidRDefault="00091653" w:rsidP="007A21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70EBA"/>
    <w:multiLevelType w:val="hybridMultilevel"/>
    <w:tmpl w:val="42A8B316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512D7D1D"/>
    <w:multiLevelType w:val="hybridMultilevel"/>
    <w:tmpl w:val="2C007FD6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mirrorMargins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7757"/>
    <w:rsid w:val="00091653"/>
    <w:rsid w:val="00165FE9"/>
    <w:rsid w:val="003423C0"/>
    <w:rsid w:val="00385526"/>
    <w:rsid w:val="003A695E"/>
    <w:rsid w:val="00474A8E"/>
    <w:rsid w:val="004C3A93"/>
    <w:rsid w:val="004E7757"/>
    <w:rsid w:val="005067A0"/>
    <w:rsid w:val="006C661F"/>
    <w:rsid w:val="00774503"/>
    <w:rsid w:val="007A21AC"/>
    <w:rsid w:val="007B3FBF"/>
    <w:rsid w:val="00873C93"/>
    <w:rsid w:val="00965937"/>
    <w:rsid w:val="009A04C6"/>
    <w:rsid w:val="00A0239E"/>
    <w:rsid w:val="00A86F82"/>
    <w:rsid w:val="00B31381"/>
    <w:rsid w:val="00BA098D"/>
    <w:rsid w:val="00C623FD"/>
    <w:rsid w:val="00CC70BA"/>
    <w:rsid w:val="00D80131"/>
    <w:rsid w:val="00E749DB"/>
    <w:rsid w:val="00E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>
      <w:pPr>
        <w:spacing w:line="300" w:lineRule="auto"/>
        <w:ind w:firstLine="454"/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7A0"/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165FE9"/>
    <w:pPr>
      <w:keepNext/>
      <w:jc w:val="center"/>
      <w:outlineLvl w:val="0"/>
    </w:pPr>
    <w:rPr>
      <w:rFonts w:ascii="Arial" w:hAnsi="Arial" w:cs="Arial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5FE9"/>
    <w:rPr>
      <w:rFonts w:ascii="Arial" w:hAnsi="Arial" w:cs="Arial"/>
      <w:b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7A21A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rsid w:val="007A21AC"/>
    <w:rPr>
      <w:sz w:val="22"/>
      <w:szCs w:val="22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A21AC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link w:val="a5"/>
    <w:uiPriority w:val="99"/>
    <w:rsid w:val="007A21AC"/>
    <w:rPr>
      <w:sz w:val="22"/>
      <w:szCs w:val="22"/>
      <w:lang w:val="ru-RU" w:eastAsia="ru-RU"/>
    </w:rPr>
  </w:style>
  <w:style w:type="paragraph" w:styleId="a7">
    <w:name w:val="Title"/>
    <w:basedOn w:val="a"/>
    <w:next w:val="a"/>
    <w:link w:val="a8"/>
    <w:qFormat/>
    <w:locked/>
    <w:rsid w:val="003A695E"/>
    <w:pPr>
      <w:spacing w:line="240" w:lineRule="auto"/>
      <w:ind w:firstLine="426"/>
      <w:jc w:val="center"/>
    </w:pPr>
    <w:rPr>
      <w:rFonts w:ascii="Arial" w:hAnsi="Arial" w:cs="Arial"/>
      <w:i/>
      <w:sz w:val="28"/>
      <w:szCs w:val="28"/>
      <w:lang w:val="uk-UA" w:eastAsia="uk-UA"/>
    </w:rPr>
  </w:style>
  <w:style w:type="character" w:customStyle="1" w:styleId="a8">
    <w:name w:val="Назва Знак"/>
    <w:basedOn w:val="a0"/>
    <w:link w:val="a7"/>
    <w:rsid w:val="003A695E"/>
    <w:rPr>
      <w:rFonts w:ascii="Arial" w:hAnsi="Arial" w:cs="Arial"/>
      <w:i/>
      <w:sz w:val="28"/>
      <w:szCs w:val="28"/>
    </w:rPr>
  </w:style>
  <w:style w:type="paragraph" w:styleId="a9">
    <w:name w:val="Body Text Indent"/>
    <w:basedOn w:val="a"/>
    <w:link w:val="aa"/>
    <w:uiPriority w:val="99"/>
    <w:unhideWhenUsed/>
    <w:rsid w:val="00EF75C3"/>
    <w:pPr>
      <w:spacing w:line="240" w:lineRule="auto"/>
      <w:ind w:firstLine="425"/>
      <w:jc w:val="left"/>
    </w:pPr>
    <w:rPr>
      <w:rFonts w:ascii="Arial" w:hAnsi="Arial" w:cs="Arial"/>
      <w:sz w:val="24"/>
      <w:szCs w:val="24"/>
      <w:lang w:val="uk-UA" w:eastAsia="uk-UA"/>
    </w:rPr>
  </w:style>
  <w:style w:type="character" w:customStyle="1" w:styleId="aa">
    <w:name w:val="Основний текст з відступом Знак"/>
    <w:basedOn w:val="a0"/>
    <w:link w:val="a9"/>
    <w:uiPriority w:val="99"/>
    <w:rsid w:val="00EF75C3"/>
    <w:rPr>
      <w:rFonts w:ascii="Arial" w:hAnsi="Arial" w:cs="Arial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6C661F"/>
    <w:pPr>
      <w:spacing w:line="240" w:lineRule="auto"/>
      <w:ind w:firstLine="426"/>
    </w:pPr>
    <w:rPr>
      <w:rFonts w:ascii="Arial" w:hAnsi="Arial" w:cs="Arial"/>
      <w:i/>
      <w:sz w:val="24"/>
      <w:szCs w:val="24"/>
      <w:lang w:val="uk-UA" w:eastAsia="uk-UA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6C661F"/>
    <w:rPr>
      <w:rFonts w:ascii="Arial" w:hAnsi="Arial" w:cs="Arial"/>
      <w:i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6C661F"/>
    <w:pPr>
      <w:spacing w:line="240" w:lineRule="auto"/>
      <w:ind w:firstLine="426"/>
    </w:pPr>
    <w:rPr>
      <w:rFonts w:ascii="Arial" w:hAnsi="Arial" w:cs="Arial"/>
      <w:sz w:val="24"/>
      <w:szCs w:val="24"/>
      <w:lang w:val="uk-UA" w:eastAsia="uk-UA"/>
    </w:rPr>
  </w:style>
  <w:style w:type="character" w:customStyle="1" w:styleId="30">
    <w:name w:val="Основний текст з відступом 3 Знак"/>
    <w:basedOn w:val="a0"/>
    <w:link w:val="3"/>
    <w:uiPriority w:val="99"/>
    <w:rsid w:val="006C661F"/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313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31381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7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9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A4812-C453-4DE0-A725-EAFCCBEB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6746</Words>
  <Characters>3846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64</Company>
  <LinksUpToDate>false</LinksUpToDate>
  <CharactersWithSpaces>10571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</cp:lastModifiedBy>
  <cp:revision>5</cp:revision>
  <cp:lastPrinted>2019-02-01T15:16:00Z</cp:lastPrinted>
  <dcterms:created xsi:type="dcterms:W3CDTF">2019-01-31T23:13:00Z</dcterms:created>
  <dcterms:modified xsi:type="dcterms:W3CDTF">2019-02-01T15:22:00Z</dcterms:modified>
</cp:coreProperties>
</file>